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6E82" w:rsidRDefault="00596E82" w:rsidP="00596E82">
      <w:pPr>
        <w:spacing w:after="0" w:line="375" w:lineRule="atLeast"/>
        <w:rPr>
          <w:rFonts w:ascii="Arial" w:eastAsia="Times New Roman" w:hAnsi="Arial" w:cs="Arial"/>
          <w:color w:val="333333"/>
          <w:sz w:val="24"/>
          <w:szCs w:val="24"/>
          <w:lang w:val="en"/>
        </w:rPr>
      </w:pPr>
      <w:r w:rsidRPr="00596E82">
        <w:rPr>
          <w:rFonts w:ascii="Arial" w:eastAsia="Times New Roman" w:hAnsi="Arial" w:cs="Arial"/>
          <w:noProof/>
          <w:color w:val="333333"/>
          <w:sz w:val="24"/>
          <w:szCs w:val="24"/>
          <w:lang w:val="en"/>
        </w:rPr>
        <w:drawing>
          <wp:inline distT="0" distB="0" distL="0" distR="0" wp14:anchorId="637B162A" wp14:editId="79FB6629">
            <wp:extent cx="8953500" cy="5524500"/>
            <wp:effectExtent l="0" t="0" r="0" b="0"/>
            <wp:docPr id="5" name="Picture 5" descr="How to Prevent Your Plants from Getting Nutrient Bu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w to Prevent Your Plants from Getting Nutrient Bur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53500" cy="5524500"/>
                    </a:xfrm>
                    <a:prstGeom prst="rect">
                      <a:avLst/>
                    </a:prstGeom>
                    <a:noFill/>
                    <a:ln>
                      <a:noFill/>
                    </a:ln>
                  </pic:spPr>
                </pic:pic>
              </a:graphicData>
            </a:graphic>
          </wp:inline>
        </w:drawing>
      </w:r>
    </w:p>
    <w:p w:rsidR="00A46043" w:rsidRDefault="00A46043" w:rsidP="00596E82">
      <w:pPr>
        <w:spacing w:after="0" w:line="375" w:lineRule="atLeast"/>
        <w:rPr>
          <w:rFonts w:ascii="Arial" w:eastAsia="Times New Roman" w:hAnsi="Arial" w:cs="Arial"/>
          <w:color w:val="333333"/>
          <w:sz w:val="24"/>
          <w:szCs w:val="24"/>
          <w:lang w:val="en"/>
        </w:rPr>
      </w:pPr>
    </w:p>
    <w:p w:rsidR="00A46043" w:rsidRPr="00596E82" w:rsidRDefault="00A46043" w:rsidP="00596E82">
      <w:pPr>
        <w:spacing w:after="0" w:line="375" w:lineRule="atLeast"/>
        <w:rPr>
          <w:rFonts w:ascii="Arial" w:eastAsia="Times New Roman" w:hAnsi="Arial" w:cs="Arial"/>
          <w:color w:val="333333"/>
          <w:sz w:val="40"/>
          <w:szCs w:val="40"/>
          <w:lang w:val="en"/>
        </w:rPr>
      </w:pPr>
      <w:bookmarkStart w:id="0" w:name="_GoBack"/>
      <w:r w:rsidRPr="00A46043">
        <w:rPr>
          <w:rFonts w:cs="Arial"/>
          <w:color w:val="333333"/>
          <w:sz w:val="40"/>
          <w:szCs w:val="40"/>
          <w:lang w:val="en"/>
        </w:rPr>
        <w:t>How to Prevent Your Plants from Getting Nutrient Burn</w:t>
      </w:r>
      <w:bookmarkEnd w:id="0"/>
    </w:p>
    <w:p w:rsidR="00596E82" w:rsidRPr="00596E82" w:rsidRDefault="00596E82" w:rsidP="00596E82">
      <w:pPr>
        <w:pBdr>
          <w:left w:val="single" w:sz="48" w:space="15" w:color="F20000"/>
        </w:pBdr>
        <w:spacing w:before="150" w:after="450" w:line="375" w:lineRule="atLeast"/>
        <w:rPr>
          <w:rFonts w:ascii="Arial" w:eastAsia="Times New Roman" w:hAnsi="Arial" w:cs="Arial"/>
          <w:color w:val="333333"/>
          <w:sz w:val="24"/>
          <w:szCs w:val="24"/>
          <w:lang w:val="en"/>
        </w:rPr>
      </w:pPr>
      <w:r w:rsidRPr="00596E82">
        <w:rPr>
          <w:rFonts w:ascii="Arial" w:eastAsia="Times New Roman" w:hAnsi="Arial" w:cs="Arial"/>
          <w:b/>
          <w:bCs/>
          <w:color w:val="333333"/>
          <w:sz w:val="24"/>
          <w:szCs w:val="24"/>
          <w:lang w:val="en"/>
        </w:rPr>
        <w:t>Takeaway:</w:t>
      </w:r>
      <w:r w:rsidRPr="00596E82">
        <w:rPr>
          <w:rFonts w:ascii="Arial" w:eastAsia="Times New Roman" w:hAnsi="Arial" w:cs="Arial"/>
          <w:color w:val="333333"/>
          <w:sz w:val="24"/>
          <w:szCs w:val="24"/>
          <w:lang w:val="en"/>
        </w:rPr>
        <w:t xml:space="preserve"> </w:t>
      </w:r>
      <w:r w:rsidRPr="00596E82">
        <w:rPr>
          <w:rFonts w:ascii="Arial" w:eastAsia="Times New Roman" w:hAnsi="Arial" w:cs="Arial"/>
          <w:i/>
          <w:iCs/>
          <w:color w:val="333333"/>
          <w:sz w:val="24"/>
          <w:szCs w:val="24"/>
          <w:lang w:val="en"/>
        </w:rPr>
        <w:t xml:space="preserve">If you give your plants too much love, it’s possible you’ll both feel the burn. Here's how to avoid the dreaded nutrient burn in your garden. </w:t>
      </w:r>
    </w:p>
    <w:p w:rsidR="00596E82" w:rsidRPr="00596E82" w:rsidRDefault="00596E82" w:rsidP="00596E82">
      <w:pPr>
        <w:spacing w:after="165" w:line="375" w:lineRule="atLeast"/>
        <w:rPr>
          <w:rFonts w:ascii="Arial" w:eastAsia="Times New Roman" w:hAnsi="Arial" w:cs="Arial"/>
          <w:color w:val="333333"/>
          <w:sz w:val="24"/>
          <w:szCs w:val="24"/>
          <w:lang w:val="en"/>
        </w:rPr>
      </w:pPr>
      <w:r w:rsidRPr="00596E82">
        <w:rPr>
          <w:rFonts w:ascii="Arial" w:eastAsia="Times New Roman" w:hAnsi="Arial" w:cs="Arial"/>
          <w:color w:val="333333"/>
          <w:sz w:val="24"/>
          <w:szCs w:val="24"/>
          <w:lang w:val="en"/>
        </w:rPr>
        <w:t xml:space="preserve">Like all good plant parents, you lovingly provide all the things that your plants need: water, light, nutrition, maybe even positive reinforcement that they are being the best they can be. </w:t>
      </w:r>
    </w:p>
    <w:p w:rsidR="00596E82" w:rsidRPr="00596E82" w:rsidRDefault="00596E82" w:rsidP="00596E82">
      <w:pPr>
        <w:spacing w:after="165" w:line="375" w:lineRule="atLeast"/>
        <w:rPr>
          <w:rFonts w:ascii="Arial" w:eastAsia="Times New Roman" w:hAnsi="Arial" w:cs="Arial"/>
          <w:color w:val="333333"/>
          <w:sz w:val="24"/>
          <w:szCs w:val="24"/>
          <w:lang w:val="en"/>
        </w:rPr>
      </w:pPr>
      <w:r w:rsidRPr="00596E82">
        <w:rPr>
          <w:rFonts w:ascii="Arial" w:eastAsia="Times New Roman" w:hAnsi="Arial" w:cs="Arial"/>
          <w:color w:val="333333"/>
          <w:sz w:val="24"/>
          <w:szCs w:val="24"/>
          <w:lang w:val="en"/>
        </w:rPr>
        <w:lastRenderedPageBreak/>
        <w:t xml:space="preserve">Yet, despite your exemplary efforts, you notice discoloration along the margins of your leaves. You have given your plants too much of a good thing and now they are showing signs of </w:t>
      </w:r>
      <w:hyperlink r:id="rId5" w:history="1">
        <w:r w:rsidRPr="00596E82">
          <w:rPr>
            <w:rFonts w:ascii="Arial" w:eastAsia="Times New Roman" w:hAnsi="Arial" w:cs="Arial"/>
            <w:color w:val="F20000"/>
            <w:sz w:val="24"/>
            <w:szCs w:val="24"/>
            <w:u w:val="single"/>
            <w:lang w:val="en"/>
          </w:rPr>
          <w:t>nutrient burn</w:t>
        </w:r>
      </w:hyperlink>
      <w:r w:rsidRPr="00596E82">
        <w:rPr>
          <w:rFonts w:ascii="Arial" w:eastAsia="Times New Roman" w:hAnsi="Arial" w:cs="Arial"/>
          <w:color w:val="333333"/>
          <w:sz w:val="24"/>
          <w:szCs w:val="24"/>
          <w:lang w:val="en"/>
        </w:rPr>
        <w:t xml:space="preserve">. </w:t>
      </w:r>
    </w:p>
    <w:p w:rsidR="00596E82" w:rsidRPr="00596E82" w:rsidRDefault="00596E82" w:rsidP="00596E82">
      <w:pPr>
        <w:spacing w:after="165" w:line="375" w:lineRule="atLeast"/>
        <w:rPr>
          <w:rFonts w:ascii="Arial" w:eastAsia="Times New Roman" w:hAnsi="Arial" w:cs="Arial"/>
          <w:color w:val="333333"/>
          <w:sz w:val="24"/>
          <w:szCs w:val="24"/>
          <w:lang w:val="en"/>
        </w:rPr>
      </w:pPr>
      <w:r w:rsidRPr="00596E82">
        <w:rPr>
          <w:rFonts w:ascii="Arial" w:eastAsia="Times New Roman" w:hAnsi="Arial" w:cs="Arial"/>
          <w:color w:val="333333"/>
          <w:sz w:val="24"/>
          <w:szCs w:val="24"/>
          <w:lang w:val="en"/>
        </w:rPr>
        <w:t>Don’t worry; it happens to even the most professional of growers sometimes. Your municipality’s plant protective services will not be alerted and you won’t be hauled off to jail for plant abuse. However, you do need to jump into action to try and save those plants before it is too late.</w:t>
      </w:r>
    </w:p>
    <w:p w:rsidR="00A46043" w:rsidRPr="00A46043" w:rsidRDefault="00A46043" w:rsidP="00A46043">
      <w:pPr>
        <w:spacing w:before="330" w:after="165" w:line="240" w:lineRule="auto"/>
        <w:outlineLvl w:val="1"/>
        <w:rPr>
          <w:rFonts w:ascii="inherit" w:eastAsia="Times New Roman" w:hAnsi="inherit" w:cs="Arial"/>
          <w:b/>
          <w:bCs/>
          <w:color w:val="333333"/>
          <w:sz w:val="27"/>
          <w:szCs w:val="27"/>
          <w:lang w:val="en"/>
        </w:rPr>
      </w:pPr>
      <w:r w:rsidRPr="00A46043">
        <w:rPr>
          <w:rFonts w:ascii="inherit" w:eastAsia="Times New Roman" w:hAnsi="inherit" w:cs="Arial"/>
          <w:b/>
          <w:bCs/>
          <w:color w:val="333333"/>
          <w:sz w:val="27"/>
          <w:szCs w:val="27"/>
          <w:lang w:val="en"/>
        </w:rPr>
        <w:t>Nutrient Burn Causes and Symptoms</w:t>
      </w:r>
    </w:p>
    <w:p w:rsidR="00A46043" w:rsidRPr="00A46043" w:rsidRDefault="00A46043" w:rsidP="00A46043">
      <w:pPr>
        <w:spacing w:after="165" w:line="375" w:lineRule="atLeast"/>
        <w:rPr>
          <w:rFonts w:ascii="Arial" w:eastAsia="Times New Roman" w:hAnsi="Arial" w:cs="Arial"/>
          <w:color w:val="333333"/>
          <w:sz w:val="24"/>
          <w:szCs w:val="24"/>
          <w:lang w:val="en"/>
        </w:rPr>
      </w:pPr>
      <w:r w:rsidRPr="00A46043">
        <w:rPr>
          <w:rFonts w:ascii="Arial" w:eastAsia="Times New Roman" w:hAnsi="Arial" w:cs="Arial"/>
          <w:color w:val="333333"/>
          <w:sz w:val="24"/>
          <w:szCs w:val="24"/>
          <w:lang w:val="en"/>
        </w:rPr>
        <w:t xml:space="preserve">Proper plant growth requires a balancing act of about 16 different </w:t>
      </w:r>
      <w:hyperlink r:id="rId6" w:history="1">
        <w:r w:rsidRPr="00A46043">
          <w:rPr>
            <w:rFonts w:ascii="Arial" w:eastAsia="Times New Roman" w:hAnsi="Arial" w:cs="Arial"/>
            <w:color w:val="F20000"/>
            <w:sz w:val="24"/>
            <w:szCs w:val="24"/>
            <w:u w:val="single"/>
            <w:lang w:val="en"/>
          </w:rPr>
          <w:t>macronutrients</w:t>
        </w:r>
      </w:hyperlink>
      <w:r w:rsidRPr="00A46043">
        <w:rPr>
          <w:rFonts w:ascii="Arial" w:eastAsia="Times New Roman" w:hAnsi="Arial" w:cs="Arial"/>
          <w:color w:val="333333"/>
          <w:sz w:val="24"/>
          <w:szCs w:val="24"/>
          <w:lang w:val="en"/>
        </w:rPr>
        <w:t xml:space="preserve"> and </w:t>
      </w:r>
      <w:hyperlink r:id="rId7" w:history="1">
        <w:r w:rsidRPr="00A46043">
          <w:rPr>
            <w:rFonts w:ascii="Arial" w:eastAsia="Times New Roman" w:hAnsi="Arial" w:cs="Arial"/>
            <w:color w:val="F20000"/>
            <w:sz w:val="24"/>
            <w:szCs w:val="24"/>
            <w:u w:val="single"/>
            <w:lang w:val="en"/>
          </w:rPr>
          <w:t>micronutrients</w:t>
        </w:r>
      </w:hyperlink>
      <w:r w:rsidRPr="00A46043">
        <w:rPr>
          <w:rFonts w:ascii="Arial" w:eastAsia="Times New Roman" w:hAnsi="Arial" w:cs="Arial"/>
          <w:color w:val="333333"/>
          <w:sz w:val="24"/>
          <w:szCs w:val="24"/>
          <w:lang w:val="en"/>
        </w:rPr>
        <w:t>. If a plant receives too much of any of these, it can get nutrient burn.</w:t>
      </w:r>
    </w:p>
    <w:p w:rsidR="00A46043" w:rsidRPr="00A46043" w:rsidRDefault="00A46043" w:rsidP="00A46043">
      <w:pPr>
        <w:spacing w:after="165" w:line="375" w:lineRule="atLeast"/>
        <w:rPr>
          <w:rFonts w:ascii="Arial" w:eastAsia="Times New Roman" w:hAnsi="Arial" w:cs="Arial"/>
          <w:color w:val="333333"/>
          <w:sz w:val="24"/>
          <w:szCs w:val="24"/>
          <w:lang w:val="en"/>
        </w:rPr>
      </w:pPr>
      <w:r w:rsidRPr="00A46043">
        <w:rPr>
          <w:rFonts w:ascii="Arial" w:eastAsia="Times New Roman" w:hAnsi="Arial" w:cs="Arial"/>
          <w:color w:val="333333"/>
          <w:sz w:val="24"/>
          <w:szCs w:val="24"/>
          <w:lang w:val="en"/>
        </w:rPr>
        <w:t xml:space="preserve">In hydroponic systems, nutrient burn often occurs when the levels of fertilizer salts—measured by </w:t>
      </w:r>
      <w:hyperlink r:id="rId8" w:history="1">
        <w:r w:rsidRPr="00A46043">
          <w:rPr>
            <w:rFonts w:ascii="Arial" w:eastAsia="Times New Roman" w:hAnsi="Arial" w:cs="Arial"/>
            <w:color w:val="F20000"/>
            <w:sz w:val="24"/>
            <w:szCs w:val="24"/>
            <w:u w:val="single"/>
            <w:lang w:val="en"/>
          </w:rPr>
          <w:t>electrical conductivity (EC)</w:t>
        </w:r>
      </w:hyperlink>
      <w:r w:rsidRPr="00A46043">
        <w:rPr>
          <w:rFonts w:ascii="Arial" w:eastAsia="Times New Roman" w:hAnsi="Arial" w:cs="Arial"/>
          <w:color w:val="333333"/>
          <w:sz w:val="24"/>
          <w:szCs w:val="24"/>
          <w:lang w:val="en"/>
        </w:rPr>
        <w:t>—are too high. Excessive nutrients are harder to control in most hydro systems because all the plants are exposed to the same nutrient solution (as opposed to soil systems, where the issue can sometimes be isolated to a single plant).</w:t>
      </w:r>
    </w:p>
    <w:p w:rsidR="00A46043" w:rsidRPr="00A46043" w:rsidRDefault="00A46043" w:rsidP="00A46043">
      <w:pPr>
        <w:spacing w:after="165" w:line="375" w:lineRule="atLeast"/>
        <w:rPr>
          <w:rFonts w:ascii="Arial" w:eastAsia="Times New Roman" w:hAnsi="Arial" w:cs="Arial"/>
          <w:color w:val="333333"/>
          <w:sz w:val="24"/>
          <w:szCs w:val="24"/>
          <w:lang w:val="en"/>
        </w:rPr>
      </w:pPr>
      <w:r w:rsidRPr="00A46043">
        <w:rPr>
          <w:rFonts w:ascii="Arial" w:eastAsia="Times New Roman" w:hAnsi="Arial" w:cs="Arial"/>
          <w:color w:val="333333"/>
          <w:sz w:val="24"/>
          <w:szCs w:val="24"/>
          <w:lang w:val="en"/>
        </w:rPr>
        <w:t xml:space="preserve">To confuse the matter, nutrient burn can also occur when </w:t>
      </w:r>
      <w:hyperlink r:id="rId9" w:history="1">
        <w:r w:rsidRPr="00A46043">
          <w:rPr>
            <w:rFonts w:ascii="Arial" w:eastAsia="Times New Roman" w:hAnsi="Arial" w:cs="Arial"/>
            <w:color w:val="F20000"/>
            <w:sz w:val="24"/>
            <w:szCs w:val="24"/>
            <w:u w:val="single"/>
            <w:lang w:val="en"/>
          </w:rPr>
          <w:t>fertilizer levels</w:t>
        </w:r>
      </w:hyperlink>
      <w:r w:rsidRPr="00A46043">
        <w:rPr>
          <w:rFonts w:ascii="Arial" w:eastAsia="Times New Roman" w:hAnsi="Arial" w:cs="Arial"/>
          <w:color w:val="333333"/>
          <w:sz w:val="24"/>
          <w:szCs w:val="24"/>
          <w:lang w:val="en"/>
        </w:rPr>
        <w:t xml:space="preserve"> are on point. In this case, the plant is stressed by other factors, such as pests or diseases, and cannot utilize all the nutrients that it is provided with. </w:t>
      </w:r>
    </w:p>
    <w:p w:rsidR="00A46043" w:rsidRPr="00A46043" w:rsidRDefault="00A46043" w:rsidP="00A46043">
      <w:pPr>
        <w:spacing w:after="165" w:line="375" w:lineRule="atLeast"/>
        <w:rPr>
          <w:rFonts w:ascii="Arial" w:eastAsia="Times New Roman" w:hAnsi="Arial" w:cs="Arial"/>
          <w:color w:val="333333"/>
          <w:sz w:val="24"/>
          <w:szCs w:val="24"/>
          <w:lang w:val="en"/>
        </w:rPr>
      </w:pPr>
      <w:r w:rsidRPr="00A46043">
        <w:rPr>
          <w:rFonts w:ascii="Arial" w:eastAsia="Times New Roman" w:hAnsi="Arial" w:cs="Arial"/>
          <w:color w:val="333333"/>
          <w:sz w:val="24"/>
          <w:szCs w:val="24"/>
          <w:lang w:val="en"/>
        </w:rPr>
        <w:pict/>
      </w:r>
      <w:r w:rsidRPr="00A46043">
        <w:rPr>
          <w:rFonts w:ascii="Arial" w:eastAsia="Times New Roman" w:hAnsi="Arial" w:cs="Arial"/>
          <w:color w:val="333333"/>
          <w:sz w:val="24"/>
          <w:szCs w:val="24"/>
          <w:lang w:val="en"/>
        </w:rPr>
        <w:pict/>
      </w:r>
      <w:proofErr w:type="gramStart"/>
      <w:r w:rsidRPr="00A46043">
        <w:rPr>
          <w:rFonts w:ascii="Arial" w:eastAsia="Times New Roman" w:hAnsi="Arial" w:cs="Arial"/>
          <w:color w:val="333333"/>
          <w:sz w:val="24"/>
          <w:szCs w:val="24"/>
          <w:lang w:val="en"/>
        </w:rPr>
        <w:t>Different types</w:t>
      </w:r>
      <w:proofErr w:type="gramEnd"/>
      <w:r w:rsidRPr="00A46043">
        <w:rPr>
          <w:rFonts w:ascii="Arial" w:eastAsia="Times New Roman" w:hAnsi="Arial" w:cs="Arial"/>
          <w:color w:val="333333"/>
          <w:sz w:val="24"/>
          <w:szCs w:val="24"/>
          <w:lang w:val="en"/>
        </w:rPr>
        <w:t xml:space="preserve"> of plants present symptoms of burn differently depending on which nutrient or nutrient combination caused problem. Typically, however, a plant with nutrient burn will develop brown or dead spots along the leaf tips. </w:t>
      </w:r>
    </w:p>
    <w:p w:rsidR="00A46043" w:rsidRPr="00A46043" w:rsidRDefault="00A46043" w:rsidP="00A46043">
      <w:pPr>
        <w:spacing w:after="165" w:line="375" w:lineRule="atLeast"/>
        <w:rPr>
          <w:rFonts w:ascii="Arial" w:eastAsia="Times New Roman" w:hAnsi="Arial" w:cs="Arial"/>
          <w:color w:val="333333"/>
          <w:sz w:val="24"/>
          <w:szCs w:val="24"/>
          <w:lang w:val="en"/>
        </w:rPr>
      </w:pPr>
      <w:r w:rsidRPr="00A46043">
        <w:rPr>
          <w:rFonts w:ascii="Arial" w:eastAsia="Times New Roman" w:hAnsi="Arial" w:cs="Arial"/>
          <w:color w:val="333333"/>
          <w:sz w:val="24"/>
          <w:szCs w:val="24"/>
          <w:lang w:val="en"/>
        </w:rPr>
        <w:t xml:space="preserve">Sometimes, this discoloration will travel along the edges of the leaf to its base. (The excess nutrients accumulate at the ends of the leaf because they can’t travel any further.) The brown is sometimes separated from the healthy, green plant tissue by a halo-like yellow margin. </w:t>
      </w:r>
    </w:p>
    <w:p w:rsidR="00A46043" w:rsidRPr="00A46043" w:rsidRDefault="00A46043" w:rsidP="00A46043">
      <w:pPr>
        <w:spacing w:after="165" w:line="375" w:lineRule="atLeast"/>
        <w:rPr>
          <w:rFonts w:ascii="Arial" w:eastAsia="Times New Roman" w:hAnsi="Arial" w:cs="Arial"/>
          <w:color w:val="333333"/>
          <w:sz w:val="24"/>
          <w:szCs w:val="24"/>
          <w:lang w:val="en"/>
        </w:rPr>
      </w:pPr>
      <w:r w:rsidRPr="00A46043">
        <w:rPr>
          <w:rFonts w:ascii="Arial" w:eastAsia="Times New Roman" w:hAnsi="Arial" w:cs="Arial"/>
          <w:color w:val="333333"/>
          <w:sz w:val="24"/>
          <w:szCs w:val="24"/>
          <w:lang w:val="en"/>
        </w:rPr>
        <w:t xml:space="preserve">Excess nutrient accumulation doesn’t always show up as burns on the leaves, however. Too much </w:t>
      </w:r>
      <w:hyperlink r:id="rId10" w:history="1">
        <w:r w:rsidRPr="00A46043">
          <w:rPr>
            <w:rFonts w:ascii="Arial" w:eastAsia="Times New Roman" w:hAnsi="Arial" w:cs="Arial"/>
            <w:color w:val="F20000"/>
            <w:sz w:val="24"/>
            <w:szCs w:val="24"/>
            <w:u w:val="single"/>
            <w:lang w:val="en"/>
          </w:rPr>
          <w:t>nitrogen</w:t>
        </w:r>
      </w:hyperlink>
      <w:r w:rsidRPr="00A46043">
        <w:rPr>
          <w:rFonts w:ascii="Arial" w:eastAsia="Times New Roman" w:hAnsi="Arial" w:cs="Arial"/>
          <w:color w:val="333333"/>
          <w:sz w:val="24"/>
          <w:szCs w:val="24"/>
          <w:lang w:val="en"/>
        </w:rPr>
        <w:t xml:space="preserve"> may in fact make the plant look temporarily lush and full of foliage while its fruits prematurely drop and the roots shrivel up, leading to death in the plant.</w:t>
      </w:r>
    </w:p>
    <w:p w:rsidR="00A46043" w:rsidRPr="00A46043" w:rsidRDefault="00A46043" w:rsidP="00A46043">
      <w:pPr>
        <w:spacing w:after="165" w:line="375" w:lineRule="atLeast"/>
        <w:rPr>
          <w:rFonts w:ascii="Arial" w:eastAsia="Times New Roman" w:hAnsi="Arial" w:cs="Arial"/>
          <w:color w:val="333333"/>
          <w:sz w:val="24"/>
          <w:szCs w:val="24"/>
          <w:lang w:val="en"/>
        </w:rPr>
      </w:pPr>
      <w:r w:rsidRPr="00A46043">
        <w:rPr>
          <w:rFonts w:ascii="Arial" w:eastAsia="Times New Roman" w:hAnsi="Arial" w:cs="Arial"/>
          <w:color w:val="333333"/>
          <w:sz w:val="24"/>
          <w:szCs w:val="24"/>
          <w:lang w:val="en"/>
        </w:rPr>
        <w:t xml:space="preserve">It’s important to note that when in the leaves, nutrient burn looks like a condition known as leaf scorch. Leaf scorch is caused by water leaving the leaves via respiration faster </w:t>
      </w:r>
      <w:r w:rsidRPr="00A46043">
        <w:rPr>
          <w:rFonts w:ascii="Arial" w:eastAsia="Times New Roman" w:hAnsi="Arial" w:cs="Arial"/>
          <w:color w:val="333333"/>
          <w:sz w:val="24"/>
          <w:szCs w:val="24"/>
          <w:lang w:val="en"/>
        </w:rPr>
        <w:lastRenderedPageBreak/>
        <w:t xml:space="preserve">than the plant can replace it, such as during extremely hot, sunny weather. Coincidentally, nutrient burn is exacerbated by hot, dry weather, making the identification of symptoms more challenging. </w:t>
      </w:r>
    </w:p>
    <w:p w:rsidR="00A46043" w:rsidRPr="00A46043" w:rsidRDefault="00A46043" w:rsidP="00A46043">
      <w:pPr>
        <w:spacing w:after="165" w:line="375" w:lineRule="atLeast"/>
        <w:rPr>
          <w:rFonts w:ascii="Arial" w:eastAsia="Times New Roman" w:hAnsi="Arial" w:cs="Arial"/>
          <w:color w:val="333333"/>
          <w:sz w:val="24"/>
          <w:szCs w:val="24"/>
          <w:lang w:val="en"/>
        </w:rPr>
      </w:pPr>
      <w:r w:rsidRPr="00A46043">
        <w:rPr>
          <w:rFonts w:ascii="Arial" w:eastAsia="Times New Roman" w:hAnsi="Arial" w:cs="Arial"/>
          <w:color w:val="333333"/>
          <w:sz w:val="24"/>
          <w:szCs w:val="24"/>
          <w:lang w:val="en"/>
        </w:rPr>
        <w:t xml:space="preserve">Another issue that looks like nutrient burn can occur if the plants are grown under grow lights. If they are too close to the light source, the tips of the leaves can burn. The solution in this case is to either raise the lights or move the plants a bit further away from the heat source. </w:t>
      </w:r>
    </w:p>
    <w:p w:rsidR="00A46043" w:rsidRPr="00A46043" w:rsidRDefault="00A46043" w:rsidP="00A46043">
      <w:pPr>
        <w:spacing w:before="330" w:after="165" w:line="240" w:lineRule="auto"/>
        <w:outlineLvl w:val="1"/>
        <w:rPr>
          <w:rFonts w:ascii="inherit" w:eastAsia="Times New Roman" w:hAnsi="inherit" w:cs="Arial"/>
          <w:b/>
          <w:bCs/>
          <w:color w:val="333333"/>
          <w:sz w:val="27"/>
          <w:szCs w:val="27"/>
          <w:lang w:val="en"/>
        </w:rPr>
      </w:pPr>
      <w:r w:rsidRPr="00A46043">
        <w:rPr>
          <w:rFonts w:ascii="Arial" w:eastAsia="Times New Roman" w:hAnsi="Arial" w:cs="Arial"/>
          <w:b/>
          <w:bCs/>
          <w:color w:val="333333"/>
          <w:sz w:val="27"/>
          <w:szCs w:val="27"/>
          <w:lang w:val="en"/>
        </w:rPr>
        <w:pict/>
      </w:r>
      <w:r w:rsidRPr="00A46043">
        <w:rPr>
          <w:rFonts w:ascii="inherit" w:eastAsia="Times New Roman" w:hAnsi="inherit" w:cs="Arial"/>
          <w:b/>
          <w:bCs/>
          <w:color w:val="333333"/>
          <w:sz w:val="27"/>
          <w:szCs w:val="27"/>
          <w:lang w:val="en"/>
        </w:rPr>
        <w:t>Fixing and Avoiding Nutrient Burn</w:t>
      </w:r>
    </w:p>
    <w:p w:rsidR="00A46043" w:rsidRPr="00A46043" w:rsidRDefault="00A46043" w:rsidP="00A46043">
      <w:pPr>
        <w:spacing w:after="165" w:line="375" w:lineRule="atLeast"/>
        <w:rPr>
          <w:rFonts w:ascii="Arial" w:eastAsia="Times New Roman" w:hAnsi="Arial" w:cs="Arial"/>
          <w:color w:val="333333"/>
          <w:sz w:val="24"/>
          <w:szCs w:val="24"/>
          <w:lang w:val="en"/>
        </w:rPr>
      </w:pPr>
      <w:r w:rsidRPr="00A46043">
        <w:rPr>
          <w:rFonts w:ascii="Arial" w:eastAsia="Times New Roman" w:hAnsi="Arial" w:cs="Arial"/>
          <w:color w:val="333333"/>
          <w:sz w:val="24"/>
          <w:szCs w:val="24"/>
          <w:lang w:val="en"/>
        </w:rPr>
        <w:t xml:space="preserve">Thankfully, it is possible to bring your plants back from nutrient burn. The brown on the margins of the leaves is not going to turn green again, but new leaf growth should be unaffected if all goes well. </w:t>
      </w:r>
    </w:p>
    <w:p w:rsidR="00A46043" w:rsidRPr="00A46043" w:rsidRDefault="00A46043" w:rsidP="00A46043">
      <w:pPr>
        <w:spacing w:after="165" w:line="375" w:lineRule="atLeast"/>
        <w:rPr>
          <w:rFonts w:ascii="Arial" w:eastAsia="Times New Roman" w:hAnsi="Arial" w:cs="Arial"/>
          <w:color w:val="333333"/>
          <w:sz w:val="24"/>
          <w:szCs w:val="24"/>
          <w:lang w:val="en"/>
        </w:rPr>
      </w:pPr>
      <w:r w:rsidRPr="00A46043">
        <w:rPr>
          <w:rFonts w:ascii="Arial" w:eastAsia="Times New Roman" w:hAnsi="Arial" w:cs="Arial"/>
          <w:color w:val="333333"/>
          <w:sz w:val="24"/>
          <w:szCs w:val="24"/>
          <w:lang w:val="en"/>
        </w:rPr>
        <w:t xml:space="preserve">When nutrient burn occurs, the excess nutrients need to be flushed out or removed entirely and the proper ratio of nutrients needs to be re-established. For crops grown in soil, irrigate heavily to leach out the excess nutrients. </w:t>
      </w:r>
    </w:p>
    <w:p w:rsidR="00A46043" w:rsidRPr="00A46043" w:rsidRDefault="00A46043" w:rsidP="00A46043">
      <w:pPr>
        <w:spacing w:after="165" w:line="375" w:lineRule="atLeast"/>
        <w:rPr>
          <w:rFonts w:ascii="Arial" w:eastAsia="Times New Roman" w:hAnsi="Arial" w:cs="Arial"/>
          <w:color w:val="333333"/>
          <w:sz w:val="24"/>
          <w:szCs w:val="24"/>
          <w:lang w:val="en"/>
        </w:rPr>
      </w:pPr>
      <w:r w:rsidRPr="00A46043">
        <w:rPr>
          <w:rFonts w:ascii="Arial" w:eastAsia="Times New Roman" w:hAnsi="Arial" w:cs="Arial"/>
          <w:color w:val="333333"/>
          <w:sz w:val="24"/>
          <w:szCs w:val="24"/>
          <w:lang w:val="en"/>
        </w:rPr>
        <w:t xml:space="preserve">Distilled water is the best option as it will not inadvertently exacerbate the problem by adding more nutrients. Also, if granular fertilizer is applied, make sure to sweep, blow, or brush off anything that may have landed on the leaf surface. </w:t>
      </w:r>
    </w:p>
    <w:p w:rsidR="00A46043" w:rsidRPr="00A46043" w:rsidRDefault="00A46043" w:rsidP="00A46043">
      <w:pPr>
        <w:spacing w:after="165" w:line="375" w:lineRule="atLeast"/>
        <w:rPr>
          <w:rFonts w:ascii="Arial" w:eastAsia="Times New Roman" w:hAnsi="Arial" w:cs="Arial"/>
          <w:color w:val="333333"/>
          <w:sz w:val="24"/>
          <w:szCs w:val="24"/>
          <w:lang w:val="en"/>
        </w:rPr>
      </w:pPr>
      <w:r w:rsidRPr="00A46043">
        <w:rPr>
          <w:rFonts w:ascii="Arial" w:eastAsia="Times New Roman" w:hAnsi="Arial" w:cs="Arial"/>
          <w:color w:val="333333"/>
          <w:sz w:val="24"/>
          <w:szCs w:val="24"/>
          <w:lang w:val="en"/>
        </w:rPr>
        <w:t xml:space="preserve">If nutrient burn occurs in a </w:t>
      </w:r>
      <w:hyperlink r:id="rId11" w:history="1">
        <w:r w:rsidRPr="00A46043">
          <w:rPr>
            <w:rFonts w:ascii="Arial" w:eastAsia="Times New Roman" w:hAnsi="Arial" w:cs="Arial"/>
            <w:color w:val="F20000"/>
            <w:sz w:val="24"/>
            <w:szCs w:val="24"/>
            <w:u w:val="single"/>
            <w:lang w:val="en"/>
          </w:rPr>
          <w:t>hydroponic system</w:t>
        </w:r>
      </w:hyperlink>
      <w:r w:rsidRPr="00A46043">
        <w:rPr>
          <w:rFonts w:ascii="Arial" w:eastAsia="Times New Roman" w:hAnsi="Arial" w:cs="Arial"/>
          <w:color w:val="333333"/>
          <w:sz w:val="24"/>
          <w:szCs w:val="24"/>
          <w:lang w:val="en"/>
        </w:rPr>
        <w:t xml:space="preserve">, drain the water from </w:t>
      </w:r>
      <w:proofErr w:type="gramStart"/>
      <w:r w:rsidRPr="00A46043">
        <w:rPr>
          <w:rFonts w:ascii="Arial" w:eastAsia="Times New Roman" w:hAnsi="Arial" w:cs="Arial"/>
          <w:color w:val="333333"/>
          <w:sz w:val="24"/>
          <w:szCs w:val="24"/>
          <w:lang w:val="en"/>
        </w:rPr>
        <w:t>all of</w:t>
      </w:r>
      <w:proofErr w:type="gramEnd"/>
      <w:r w:rsidRPr="00A46043">
        <w:rPr>
          <w:rFonts w:ascii="Arial" w:eastAsia="Times New Roman" w:hAnsi="Arial" w:cs="Arial"/>
          <w:color w:val="333333"/>
          <w:sz w:val="24"/>
          <w:szCs w:val="24"/>
          <w:lang w:val="en"/>
        </w:rPr>
        <w:t xml:space="preserve"> the reservoirs and refill with clean water. Let the system run for 24 hours with the new water, then assess the EC level. If it still seems high, drain the system, refill again, and test after another 24 hours. Repeat the process until the EC is at an acceptable level. </w:t>
      </w:r>
    </w:p>
    <w:p w:rsidR="00A46043" w:rsidRPr="00A46043" w:rsidRDefault="00A46043" w:rsidP="00A46043">
      <w:pPr>
        <w:spacing w:after="165" w:line="375" w:lineRule="atLeast"/>
        <w:rPr>
          <w:rFonts w:ascii="Arial" w:eastAsia="Times New Roman" w:hAnsi="Arial" w:cs="Arial"/>
          <w:color w:val="333333"/>
          <w:sz w:val="24"/>
          <w:szCs w:val="24"/>
          <w:lang w:val="en"/>
        </w:rPr>
      </w:pPr>
      <w:r w:rsidRPr="00A46043">
        <w:rPr>
          <w:rFonts w:ascii="Arial" w:eastAsia="Times New Roman" w:hAnsi="Arial" w:cs="Arial"/>
          <w:color w:val="333333"/>
          <w:sz w:val="24"/>
          <w:szCs w:val="24"/>
          <w:lang w:val="en"/>
        </w:rPr>
        <w:t xml:space="preserve">Once the excess nutrients are flushed out, determine what caused the problem if you can. If it is not immediately obvious, reduce the amount of fertilizer you would normally apply by half. </w:t>
      </w:r>
    </w:p>
    <w:p w:rsidR="00A46043" w:rsidRPr="00A46043" w:rsidRDefault="00A46043" w:rsidP="00A46043">
      <w:pPr>
        <w:spacing w:after="165" w:line="375" w:lineRule="atLeast"/>
        <w:rPr>
          <w:rFonts w:ascii="Arial" w:eastAsia="Times New Roman" w:hAnsi="Arial" w:cs="Arial"/>
          <w:color w:val="333333"/>
          <w:sz w:val="24"/>
          <w:szCs w:val="24"/>
          <w:lang w:val="en"/>
        </w:rPr>
      </w:pPr>
      <w:r w:rsidRPr="00A46043">
        <w:rPr>
          <w:rFonts w:ascii="Arial" w:eastAsia="Times New Roman" w:hAnsi="Arial" w:cs="Arial"/>
          <w:color w:val="333333"/>
          <w:sz w:val="24"/>
          <w:szCs w:val="24"/>
          <w:lang w:val="en"/>
        </w:rPr>
        <w:t xml:space="preserve">If burn symptoms do not reappear, keep incrementally raising the amount of nutrients that you feed your crops. Do this until normal levels have been reestablished and no further symptoms of nutrient burn arise. </w:t>
      </w:r>
    </w:p>
    <w:p w:rsidR="00A46043" w:rsidRPr="00A46043" w:rsidRDefault="00A46043" w:rsidP="00A46043">
      <w:pPr>
        <w:spacing w:after="165" w:line="375" w:lineRule="atLeast"/>
        <w:rPr>
          <w:rFonts w:ascii="Arial" w:eastAsia="Times New Roman" w:hAnsi="Arial" w:cs="Arial"/>
          <w:color w:val="333333"/>
          <w:sz w:val="24"/>
          <w:szCs w:val="24"/>
          <w:lang w:val="en"/>
        </w:rPr>
      </w:pPr>
      <w:r w:rsidRPr="00A46043">
        <w:rPr>
          <w:rFonts w:ascii="Arial" w:eastAsia="Times New Roman" w:hAnsi="Arial" w:cs="Arial"/>
          <w:color w:val="333333"/>
          <w:sz w:val="24"/>
          <w:szCs w:val="24"/>
          <w:lang w:val="en"/>
        </w:rPr>
        <w:t xml:space="preserve">Knowing what your crop needs and knowing what is already in the soil or water will help to avoid nutrient burn. Getting a </w:t>
      </w:r>
      <w:hyperlink r:id="rId12" w:history="1">
        <w:r w:rsidRPr="00A46043">
          <w:rPr>
            <w:rFonts w:ascii="Arial" w:eastAsia="Times New Roman" w:hAnsi="Arial" w:cs="Arial"/>
            <w:color w:val="F20000"/>
            <w:sz w:val="24"/>
            <w:szCs w:val="24"/>
            <w:u w:val="single"/>
            <w:lang w:val="en"/>
          </w:rPr>
          <w:t>soil analysis</w:t>
        </w:r>
      </w:hyperlink>
      <w:r w:rsidRPr="00A46043">
        <w:rPr>
          <w:rFonts w:ascii="Arial" w:eastAsia="Times New Roman" w:hAnsi="Arial" w:cs="Arial"/>
          <w:color w:val="333333"/>
          <w:sz w:val="24"/>
          <w:szCs w:val="24"/>
          <w:lang w:val="en"/>
        </w:rPr>
        <w:t xml:space="preserve"> with a nutrient profile before starting any new crop is always a good idea. </w:t>
      </w:r>
    </w:p>
    <w:p w:rsidR="00A46043" w:rsidRPr="00A46043" w:rsidRDefault="00A46043" w:rsidP="00A46043">
      <w:pPr>
        <w:spacing w:after="165" w:line="375" w:lineRule="atLeast"/>
        <w:rPr>
          <w:rFonts w:ascii="Arial" w:eastAsia="Times New Roman" w:hAnsi="Arial" w:cs="Arial"/>
          <w:color w:val="333333"/>
          <w:sz w:val="24"/>
          <w:szCs w:val="24"/>
          <w:lang w:val="en"/>
        </w:rPr>
      </w:pPr>
      <w:r w:rsidRPr="00A46043">
        <w:rPr>
          <w:rFonts w:ascii="Arial" w:eastAsia="Times New Roman" w:hAnsi="Arial" w:cs="Arial"/>
          <w:color w:val="333333"/>
          <w:sz w:val="24"/>
          <w:szCs w:val="24"/>
          <w:lang w:val="en"/>
        </w:rPr>
        <w:lastRenderedPageBreak/>
        <w:t xml:space="preserve">The results will help you figure out what your soil or water reservoir may need for your crops to thrive. Most land grant universities will offer this service through their cooperative extensions for a nominal fee, or they can recommend a lab that does this. </w:t>
      </w:r>
    </w:p>
    <w:p w:rsidR="00A46043" w:rsidRPr="00A46043" w:rsidRDefault="00A46043" w:rsidP="00A46043">
      <w:pPr>
        <w:spacing w:after="165" w:line="375" w:lineRule="atLeast"/>
        <w:rPr>
          <w:rFonts w:ascii="Arial" w:eastAsia="Times New Roman" w:hAnsi="Arial" w:cs="Arial"/>
          <w:color w:val="333333"/>
          <w:sz w:val="24"/>
          <w:szCs w:val="24"/>
          <w:lang w:val="en"/>
        </w:rPr>
      </w:pPr>
      <w:r w:rsidRPr="00A46043">
        <w:rPr>
          <w:rFonts w:ascii="Arial" w:eastAsia="Times New Roman" w:hAnsi="Arial" w:cs="Arial"/>
          <w:color w:val="333333"/>
          <w:sz w:val="24"/>
          <w:szCs w:val="24"/>
          <w:lang w:val="en"/>
        </w:rPr>
        <w:t xml:space="preserve">There are also numerous do-it-yourself testing kits on the market that are inexpensive and easy to use/decipher. If there is still any question about how to read the results, don’t guess! Ask a professional at either your local extension office or a reputable garden store in your area. </w:t>
      </w:r>
    </w:p>
    <w:p w:rsidR="00A46043" w:rsidRPr="00A46043" w:rsidRDefault="00A46043" w:rsidP="00A46043">
      <w:pPr>
        <w:spacing w:after="165" w:line="375" w:lineRule="atLeast"/>
        <w:rPr>
          <w:rFonts w:ascii="Arial" w:eastAsia="Times New Roman" w:hAnsi="Arial" w:cs="Arial"/>
          <w:color w:val="333333"/>
          <w:sz w:val="24"/>
          <w:szCs w:val="24"/>
          <w:lang w:val="en"/>
        </w:rPr>
      </w:pPr>
      <w:r w:rsidRPr="00A46043">
        <w:rPr>
          <w:rFonts w:ascii="Arial" w:eastAsia="Times New Roman" w:hAnsi="Arial" w:cs="Arial"/>
          <w:color w:val="333333"/>
          <w:sz w:val="24"/>
          <w:szCs w:val="24"/>
          <w:lang w:val="en"/>
        </w:rPr>
        <w:t xml:space="preserve">Also, remember that </w:t>
      </w:r>
      <w:proofErr w:type="gramStart"/>
      <w:r w:rsidRPr="00A46043">
        <w:rPr>
          <w:rFonts w:ascii="Arial" w:eastAsia="Times New Roman" w:hAnsi="Arial" w:cs="Arial"/>
          <w:color w:val="333333"/>
          <w:sz w:val="24"/>
          <w:szCs w:val="24"/>
          <w:lang w:val="en"/>
        </w:rPr>
        <w:t>different types</w:t>
      </w:r>
      <w:proofErr w:type="gramEnd"/>
      <w:r w:rsidRPr="00A46043">
        <w:rPr>
          <w:rFonts w:ascii="Arial" w:eastAsia="Times New Roman" w:hAnsi="Arial" w:cs="Arial"/>
          <w:color w:val="333333"/>
          <w:sz w:val="24"/>
          <w:szCs w:val="24"/>
          <w:lang w:val="en"/>
        </w:rPr>
        <w:t xml:space="preserve"> of crops have different nutrient needs. In general, leaf crops like lettuces and spinach, as well as many herbs, require higher amounts of nitrogen; crops that are grown for their fruit, including tomatoes, peppers, eggplants, and cucumbers, should maintain relatively lower nitrogen levels; and crops that are grown for their roots, such as carrots, parsnips, and radishes, need higher amounts of </w:t>
      </w:r>
      <w:hyperlink r:id="rId13" w:history="1">
        <w:r w:rsidRPr="00A46043">
          <w:rPr>
            <w:rFonts w:ascii="Arial" w:eastAsia="Times New Roman" w:hAnsi="Arial" w:cs="Arial"/>
            <w:color w:val="F20000"/>
            <w:sz w:val="24"/>
            <w:szCs w:val="24"/>
            <w:u w:val="single"/>
            <w:lang w:val="en"/>
          </w:rPr>
          <w:t>potassium</w:t>
        </w:r>
      </w:hyperlink>
      <w:r w:rsidRPr="00A46043">
        <w:rPr>
          <w:rFonts w:ascii="Arial" w:eastAsia="Times New Roman" w:hAnsi="Arial" w:cs="Arial"/>
          <w:color w:val="333333"/>
          <w:sz w:val="24"/>
          <w:szCs w:val="24"/>
          <w:lang w:val="en"/>
        </w:rPr>
        <w:t xml:space="preserve">. </w:t>
      </w:r>
    </w:p>
    <w:p w:rsidR="00A46043" w:rsidRPr="00A46043" w:rsidRDefault="00A46043" w:rsidP="00A46043">
      <w:pPr>
        <w:spacing w:after="165" w:line="375" w:lineRule="atLeast"/>
        <w:rPr>
          <w:rFonts w:ascii="Arial" w:eastAsia="Times New Roman" w:hAnsi="Arial" w:cs="Arial"/>
          <w:color w:val="333333"/>
          <w:sz w:val="24"/>
          <w:szCs w:val="24"/>
          <w:lang w:val="en"/>
        </w:rPr>
      </w:pPr>
      <w:r w:rsidRPr="00A46043">
        <w:rPr>
          <w:rFonts w:ascii="Arial" w:eastAsia="Times New Roman" w:hAnsi="Arial" w:cs="Arial"/>
          <w:color w:val="333333"/>
          <w:sz w:val="24"/>
          <w:szCs w:val="24"/>
          <w:lang w:val="en"/>
        </w:rPr>
        <w:t xml:space="preserve">Crops in </w:t>
      </w:r>
      <w:proofErr w:type="gramStart"/>
      <w:r w:rsidRPr="00A46043">
        <w:rPr>
          <w:rFonts w:ascii="Arial" w:eastAsia="Times New Roman" w:hAnsi="Arial" w:cs="Arial"/>
          <w:color w:val="333333"/>
          <w:sz w:val="24"/>
          <w:szCs w:val="24"/>
          <w:lang w:val="en"/>
        </w:rPr>
        <w:t>different phases</w:t>
      </w:r>
      <w:proofErr w:type="gramEnd"/>
      <w:r w:rsidRPr="00A46043">
        <w:rPr>
          <w:rFonts w:ascii="Arial" w:eastAsia="Times New Roman" w:hAnsi="Arial" w:cs="Arial"/>
          <w:color w:val="333333"/>
          <w:sz w:val="24"/>
          <w:szCs w:val="24"/>
          <w:lang w:val="en"/>
        </w:rPr>
        <w:t xml:space="preserve"> of development have differing nutrient needs, too, so it’s important to know what your plant needs the most of when it is in a vegetative phase or a bloom phase. Also, crops that are grown indoors or under artificial light have different nutrient needs than those grown outdoors. </w:t>
      </w:r>
    </w:p>
    <w:p w:rsidR="00A46043" w:rsidRPr="00A46043" w:rsidRDefault="00A46043" w:rsidP="00A46043">
      <w:pPr>
        <w:spacing w:after="165" w:line="375" w:lineRule="atLeast"/>
        <w:rPr>
          <w:rFonts w:ascii="Arial" w:eastAsia="Times New Roman" w:hAnsi="Arial" w:cs="Arial"/>
          <w:color w:val="333333"/>
          <w:sz w:val="24"/>
          <w:szCs w:val="24"/>
          <w:lang w:val="en"/>
        </w:rPr>
      </w:pPr>
      <w:r w:rsidRPr="00A46043">
        <w:rPr>
          <w:rFonts w:ascii="Arial" w:eastAsia="Times New Roman" w:hAnsi="Arial" w:cs="Arial"/>
          <w:color w:val="333333"/>
          <w:sz w:val="24"/>
          <w:szCs w:val="24"/>
          <w:lang w:val="en"/>
        </w:rPr>
        <w:t xml:space="preserve">In general, plants tend to need more nitrogen when they receive full daylight or are exposed to </w:t>
      </w:r>
      <w:proofErr w:type="gramStart"/>
      <w:r w:rsidRPr="00A46043">
        <w:rPr>
          <w:rFonts w:ascii="Arial" w:eastAsia="Times New Roman" w:hAnsi="Arial" w:cs="Arial"/>
          <w:color w:val="333333"/>
          <w:sz w:val="24"/>
          <w:szCs w:val="24"/>
          <w:lang w:val="en"/>
        </w:rPr>
        <w:t>high levels</w:t>
      </w:r>
      <w:proofErr w:type="gramEnd"/>
      <w:r w:rsidRPr="00A46043">
        <w:rPr>
          <w:rFonts w:ascii="Arial" w:eastAsia="Times New Roman" w:hAnsi="Arial" w:cs="Arial"/>
          <w:color w:val="333333"/>
          <w:sz w:val="24"/>
          <w:szCs w:val="24"/>
          <w:lang w:val="en"/>
        </w:rPr>
        <w:t xml:space="preserve"> of artificial light. When natural light levels are lower during late fall and winter months, most fruit-producing plants need more </w:t>
      </w:r>
      <w:hyperlink r:id="rId14" w:history="1">
        <w:r w:rsidRPr="00A46043">
          <w:rPr>
            <w:rFonts w:ascii="Arial" w:eastAsia="Times New Roman" w:hAnsi="Arial" w:cs="Arial"/>
            <w:color w:val="F20000"/>
            <w:sz w:val="24"/>
            <w:szCs w:val="24"/>
            <w:u w:val="single"/>
            <w:lang w:val="en"/>
          </w:rPr>
          <w:t>potassium</w:t>
        </w:r>
      </w:hyperlink>
      <w:r w:rsidRPr="00A46043">
        <w:rPr>
          <w:rFonts w:ascii="Arial" w:eastAsia="Times New Roman" w:hAnsi="Arial" w:cs="Arial"/>
          <w:color w:val="333333"/>
          <w:sz w:val="24"/>
          <w:szCs w:val="24"/>
          <w:lang w:val="en"/>
        </w:rPr>
        <w:t xml:space="preserve">. The ratio of potassium to nitrogen can be raised to twice its usual amount during the winter months, and returned to its usual ratio in the spring. </w:t>
      </w:r>
    </w:p>
    <w:p w:rsidR="00A46043" w:rsidRPr="00A46043" w:rsidRDefault="00A46043" w:rsidP="00A46043">
      <w:pPr>
        <w:spacing w:after="165" w:line="375" w:lineRule="atLeast"/>
        <w:rPr>
          <w:rFonts w:ascii="Arial" w:eastAsia="Times New Roman" w:hAnsi="Arial" w:cs="Arial"/>
          <w:color w:val="333333"/>
          <w:sz w:val="24"/>
          <w:szCs w:val="24"/>
          <w:lang w:val="en"/>
        </w:rPr>
      </w:pPr>
      <w:r w:rsidRPr="00A46043">
        <w:rPr>
          <w:rFonts w:ascii="Arial" w:eastAsia="Times New Roman" w:hAnsi="Arial" w:cs="Arial"/>
          <w:color w:val="333333"/>
          <w:sz w:val="24"/>
          <w:szCs w:val="24"/>
          <w:lang w:val="en"/>
        </w:rPr>
        <w:t xml:space="preserve">Once you know what it is your plants need to achieve better yields, applying the nutrients correctly cannot be under-emphasized. A common mistake among newer growers is to misinterpret the numbers on a bag or bottle of fertilizer or not make the necessary conversions. This is especially true when using a concentrated fertilizer that needs to be mixed before use. </w:t>
      </w:r>
    </w:p>
    <w:p w:rsidR="00A46043" w:rsidRPr="00A46043" w:rsidRDefault="00A46043" w:rsidP="00A46043">
      <w:pPr>
        <w:spacing w:after="165" w:line="375" w:lineRule="atLeast"/>
        <w:rPr>
          <w:rFonts w:ascii="Arial" w:eastAsia="Times New Roman" w:hAnsi="Arial" w:cs="Arial"/>
          <w:color w:val="333333"/>
          <w:sz w:val="24"/>
          <w:szCs w:val="24"/>
          <w:lang w:val="en"/>
        </w:rPr>
      </w:pPr>
      <w:r w:rsidRPr="00A46043">
        <w:rPr>
          <w:rFonts w:ascii="Arial" w:eastAsia="Times New Roman" w:hAnsi="Arial" w:cs="Arial"/>
          <w:color w:val="333333"/>
          <w:sz w:val="24"/>
          <w:szCs w:val="24"/>
          <w:lang w:val="en"/>
        </w:rPr>
        <w:t xml:space="preserve">Applying a concentrated fertilizer directly onto your plants will </w:t>
      </w:r>
      <w:proofErr w:type="gramStart"/>
      <w:r w:rsidRPr="00A46043">
        <w:rPr>
          <w:rFonts w:ascii="Arial" w:eastAsia="Times New Roman" w:hAnsi="Arial" w:cs="Arial"/>
          <w:color w:val="333333"/>
          <w:sz w:val="24"/>
          <w:szCs w:val="24"/>
          <w:lang w:val="en"/>
        </w:rPr>
        <w:t>definitely cause</w:t>
      </w:r>
      <w:proofErr w:type="gramEnd"/>
      <w:r w:rsidRPr="00A46043">
        <w:rPr>
          <w:rFonts w:ascii="Arial" w:eastAsia="Times New Roman" w:hAnsi="Arial" w:cs="Arial"/>
          <w:color w:val="333333"/>
          <w:sz w:val="24"/>
          <w:szCs w:val="24"/>
          <w:lang w:val="en"/>
        </w:rPr>
        <w:t xml:space="preserve"> burn and probably even kill them. This is the same reason why you should handle and mix concentrated nutrients in an area away from your crops; you don’t want the material to touch your plants or end up in your reservoir if a spill were to occur. </w:t>
      </w:r>
    </w:p>
    <w:p w:rsidR="00A46043" w:rsidRPr="00A46043" w:rsidRDefault="00A46043" w:rsidP="00A46043">
      <w:pPr>
        <w:spacing w:after="165" w:line="375" w:lineRule="atLeast"/>
        <w:rPr>
          <w:rFonts w:ascii="Arial" w:eastAsia="Times New Roman" w:hAnsi="Arial" w:cs="Arial"/>
          <w:color w:val="333333"/>
          <w:sz w:val="24"/>
          <w:szCs w:val="24"/>
          <w:lang w:val="en"/>
        </w:rPr>
      </w:pPr>
      <w:r w:rsidRPr="00A46043">
        <w:rPr>
          <w:rFonts w:ascii="Arial" w:eastAsia="Times New Roman" w:hAnsi="Arial" w:cs="Arial"/>
          <w:color w:val="333333"/>
          <w:sz w:val="24"/>
          <w:szCs w:val="24"/>
          <w:lang w:val="en"/>
        </w:rPr>
        <w:lastRenderedPageBreak/>
        <w:t xml:space="preserve">Finally, nutrient burn in soil-grown plants can be almost completely avoided with the use of slow-release or organic fertilizers. These fertilizers deliver their nutrient package little by little over the course of a few months or an entire season, making them far less likely to cause damage. </w:t>
      </w:r>
    </w:p>
    <w:p w:rsidR="00A46043" w:rsidRPr="00A46043" w:rsidRDefault="00A46043" w:rsidP="00A46043">
      <w:pPr>
        <w:spacing w:after="165" w:line="375" w:lineRule="atLeast"/>
        <w:rPr>
          <w:rFonts w:ascii="Arial" w:eastAsia="Times New Roman" w:hAnsi="Arial" w:cs="Arial"/>
          <w:color w:val="333333"/>
          <w:sz w:val="24"/>
          <w:szCs w:val="24"/>
          <w:lang w:val="en"/>
        </w:rPr>
      </w:pPr>
      <w:r w:rsidRPr="00A46043">
        <w:rPr>
          <w:rFonts w:ascii="Arial" w:eastAsia="Times New Roman" w:hAnsi="Arial" w:cs="Arial"/>
          <w:color w:val="333333"/>
          <w:sz w:val="24"/>
          <w:szCs w:val="24"/>
          <w:lang w:val="en"/>
        </w:rPr>
        <w:t xml:space="preserve">Also, most </w:t>
      </w:r>
      <w:hyperlink r:id="rId15" w:history="1">
        <w:r w:rsidRPr="00A46043">
          <w:rPr>
            <w:rFonts w:ascii="Arial" w:eastAsia="Times New Roman" w:hAnsi="Arial" w:cs="Arial"/>
            <w:color w:val="F20000"/>
            <w:sz w:val="24"/>
            <w:szCs w:val="24"/>
            <w:u w:val="single"/>
            <w:lang w:val="en"/>
          </w:rPr>
          <w:t>slow-release fertilizers</w:t>
        </w:r>
      </w:hyperlink>
      <w:r w:rsidRPr="00A46043">
        <w:rPr>
          <w:rFonts w:ascii="Arial" w:eastAsia="Times New Roman" w:hAnsi="Arial" w:cs="Arial"/>
          <w:color w:val="333333"/>
          <w:sz w:val="24"/>
          <w:szCs w:val="24"/>
          <w:lang w:val="en"/>
        </w:rPr>
        <w:t xml:space="preserve"> and </w:t>
      </w:r>
      <w:hyperlink r:id="rId16" w:history="1">
        <w:r w:rsidRPr="00A46043">
          <w:rPr>
            <w:rFonts w:ascii="Arial" w:eastAsia="Times New Roman" w:hAnsi="Arial" w:cs="Arial"/>
            <w:color w:val="F20000"/>
            <w:sz w:val="24"/>
            <w:szCs w:val="24"/>
            <w:u w:val="single"/>
            <w:lang w:val="en"/>
          </w:rPr>
          <w:t>organic fertilizers</w:t>
        </w:r>
      </w:hyperlink>
      <w:r w:rsidRPr="00A46043">
        <w:rPr>
          <w:rFonts w:ascii="Arial" w:eastAsia="Times New Roman" w:hAnsi="Arial" w:cs="Arial"/>
          <w:color w:val="333333"/>
          <w:sz w:val="24"/>
          <w:szCs w:val="24"/>
          <w:lang w:val="en"/>
        </w:rPr>
        <w:t xml:space="preserve"> do not break down when wet, instead releasing their nutrition through microbial activity in the soil (</w:t>
      </w:r>
      <w:hyperlink r:id="rId17" w:history="1">
        <w:r w:rsidRPr="00A46043">
          <w:rPr>
            <w:rFonts w:ascii="Arial" w:eastAsia="Times New Roman" w:hAnsi="Arial" w:cs="Arial"/>
            <w:color w:val="F20000"/>
            <w:sz w:val="24"/>
            <w:szCs w:val="24"/>
            <w:u w:val="single"/>
            <w:lang w:val="en"/>
          </w:rPr>
          <w:t>water-soluble fertilizers</w:t>
        </w:r>
      </w:hyperlink>
      <w:r w:rsidRPr="00A46043">
        <w:rPr>
          <w:rFonts w:ascii="Arial" w:eastAsia="Times New Roman" w:hAnsi="Arial" w:cs="Arial"/>
          <w:color w:val="333333"/>
          <w:sz w:val="24"/>
          <w:szCs w:val="24"/>
          <w:lang w:val="en"/>
        </w:rPr>
        <w:t xml:space="preserve"> should be avoided if nutrient burn is a concern). These fertilizers often have lower nutrient analyses listed on their packaging, so the consumer does not always believe they are getting the same bang for their buck. </w:t>
      </w:r>
    </w:p>
    <w:p w:rsidR="00A46043" w:rsidRPr="00A46043" w:rsidRDefault="00A46043" w:rsidP="00A46043">
      <w:pPr>
        <w:spacing w:after="165" w:line="375" w:lineRule="atLeast"/>
        <w:rPr>
          <w:rFonts w:ascii="Arial" w:eastAsia="Times New Roman" w:hAnsi="Arial" w:cs="Arial"/>
          <w:color w:val="333333"/>
          <w:sz w:val="24"/>
          <w:szCs w:val="24"/>
          <w:lang w:val="en"/>
        </w:rPr>
      </w:pPr>
      <w:r w:rsidRPr="00A46043">
        <w:rPr>
          <w:rFonts w:ascii="Arial" w:eastAsia="Times New Roman" w:hAnsi="Arial" w:cs="Arial"/>
          <w:color w:val="333333"/>
          <w:sz w:val="24"/>
          <w:szCs w:val="24"/>
          <w:lang w:val="en"/>
        </w:rPr>
        <w:t xml:space="preserve">The reality, though, is much of the nutrients found in water-soluble fertilizers can be lost through leaching if the plants are given more nutrients than they can use at one time, meaning the plant is only getting a small percentage of what is listed on the package. </w:t>
      </w:r>
    </w:p>
    <w:p w:rsidR="00A46043" w:rsidRPr="00A46043" w:rsidRDefault="00A46043" w:rsidP="00A46043">
      <w:pPr>
        <w:spacing w:after="165" w:line="375" w:lineRule="atLeast"/>
        <w:rPr>
          <w:rFonts w:ascii="Arial" w:eastAsia="Times New Roman" w:hAnsi="Arial" w:cs="Arial"/>
          <w:color w:val="333333"/>
          <w:sz w:val="24"/>
          <w:szCs w:val="24"/>
          <w:lang w:val="en"/>
        </w:rPr>
      </w:pPr>
      <w:r w:rsidRPr="00A46043">
        <w:rPr>
          <w:rFonts w:ascii="Arial" w:eastAsia="Times New Roman" w:hAnsi="Arial" w:cs="Arial"/>
          <w:color w:val="333333"/>
          <w:sz w:val="24"/>
          <w:szCs w:val="24"/>
          <w:lang w:val="en"/>
        </w:rPr>
        <w:t xml:space="preserve">So, there you have it. </w:t>
      </w:r>
      <w:hyperlink r:id="rId18" w:history="1">
        <w:r w:rsidRPr="00A46043">
          <w:rPr>
            <w:rFonts w:ascii="Arial" w:eastAsia="Times New Roman" w:hAnsi="Arial" w:cs="Arial"/>
            <w:color w:val="F20000"/>
            <w:sz w:val="24"/>
            <w:szCs w:val="24"/>
            <w:u w:val="single"/>
            <w:lang w:val="en"/>
          </w:rPr>
          <w:t>Nutrient burn</w:t>
        </w:r>
      </w:hyperlink>
      <w:r w:rsidRPr="00A46043">
        <w:rPr>
          <w:rFonts w:ascii="Arial" w:eastAsia="Times New Roman" w:hAnsi="Arial" w:cs="Arial"/>
          <w:color w:val="333333"/>
          <w:sz w:val="24"/>
          <w:szCs w:val="24"/>
          <w:lang w:val="en"/>
        </w:rPr>
        <w:t xml:space="preserve"> is a common, fixable issue that even the most devoted plant parents can run into. Once your plants are back on track, just be sure to learn from your mistakes and stop smothering your little ones with too much love before you both get burned again. </w:t>
      </w:r>
    </w:p>
    <w:p w:rsidR="00222A07" w:rsidRPr="00596E82" w:rsidRDefault="00A46043" w:rsidP="00596E82"/>
    <w:sectPr w:rsidR="00222A07" w:rsidRPr="00596E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649"/>
    <w:rsid w:val="000C7858"/>
    <w:rsid w:val="002E1DC9"/>
    <w:rsid w:val="003A1C58"/>
    <w:rsid w:val="00596E82"/>
    <w:rsid w:val="005A4E6F"/>
    <w:rsid w:val="006A5786"/>
    <w:rsid w:val="008C6885"/>
    <w:rsid w:val="009D5871"/>
    <w:rsid w:val="00A46043"/>
    <w:rsid w:val="00B92E0F"/>
    <w:rsid w:val="00D93854"/>
    <w:rsid w:val="00DD3E02"/>
    <w:rsid w:val="00DE6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F28DA"/>
  <w15:chartTrackingRefBased/>
  <w15:docId w15:val="{812C5EB4-9B40-47EE-8DB0-87E4B62D1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697155">
      <w:bodyDiv w:val="1"/>
      <w:marLeft w:val="0"/>
      <w:marRight w:val="0"/>
      <w:marTop w:val="0"/>
      <w:marBottom w:val="0"/>
      <w:divBdr>
        <w:top w:val="none" w:sz="0" w:space="0" w:color="auto"/>
        <w:left w:val="none" w:sz="0" w:space="0" w:color="auto"/>
        <w:bottom w:val="none" w:sz="0" w:space="0" w:color="auto"/>
        <w:right w:val="none" w:sz="0" w:space="0" w:color="auto"/>
      </w:divBdr>
      <w:divsChild>
        <w:div w:id="230890813">
          <w:marLeft w:val="0"/>
          <w:marRight w:val="0"/>
          <w:marTop w:val="0"/>
          <w:marBottom w:val="0"/>
          <w:divBdr>
            <w:top w:val="none" w:sz="0" w:space="0" w:color="auto"/>
            <w:left w:val="none" w:sz="0" w:space="0" w:color="auto"/>
            <w:bottom w:val="none" w:sz="0" w:space="0" w:color="auto"/>
            <w:right w:val="none" w:sz="0" w:space="0" w:color="auto"/>
          </w:divBdr>
          <w:divsChild>
            <w:div w:id="1355883800">
              <w:marLeft w:val="-225"/>
              <w:marRight w:val="-225"/>
              <w:marTop w:val="0"/>
              <w:marBottom w:val="0"/>
              <w:divBdr>
                <w:top w:val="none" w:sz="0" w:space="0" w:color="auto"/>
                <w:left w:val="none" w:sz="0" w:space="0" w:color="auto"/>
                <w:bottom w:val="none" w:sz="0" w:space="0" w:color="auto"/>
                <w:right w:val="none" w:sz="0" w:space="0" w:color="auto"/>
              </w:divBdr>
              <w:divsChild>
                <w:div w:id="754088987">
                  <w:marLeft w:val="0"/>
                  <w:marRight w:val="0"/>
                  <w:marTop w:val="0"/>
                  <w:marBottom w:val="0"/>
                  <w:divBdr>
                    <w:top w:val="none" w:sz="0" w:space="0" w:color="auto"/>
                    <w:left w:val="none" w:sz="0" w:space="0" w:color="auto"/>
                    <w:bottom w:val="none" w:sz="0" w:space="0" w:color="auto"/>
                    <w:right w:val="none" w:sz="0" w:space="0" w:color="auto"/>
                  </w:divBdr>
                  <w:divsChild>
                    <w:div w:id="1264922942">
                      <w:marLeft w:val="0"/>
                      <w:marRight w:val="0"/>
                      <w:marTop w:val="0"/>
                      <w:marBottom w:val="0"/>
                      <w:divBdr>
                        <w:top w:val="none" w:sz="0" w:space="0" w:color="auto"/>
                        <w:left w:val="none" w:sz="0" w:space="0" w:color="auto"/>
                        <w:bottom w:val="none" w:sz="0" w:space="0" w:color="auto"/>
                        <w:right w:val="none" w:sz="0" w:space="0" w:color="auto"/>
                      </w:divBdr>
                      <w:divsChild>
                        <w:div w:id="1317952177">
                          <w:marLeft w:val="0"/>
                          <w:marRight w:val="0"/>
                          <w:marTop w:val="0"/>
                          <w:marBottom w:val="0"/>
                          <w:divBdr>
                            <w:top w:val="none" w:sz="0" w:space="0" w:color="auto"/>
                            <w:left w:val="none" w:sz="0" w:space="0" w:color="auto"/>
                            <w:bottom w:val="none" w:sz="0" w:space="0" w:color="auto"/>
                            <w:right w:val="none" w:sz="0" w:space="0" w:color="auto"/>
                          </w:divBdr>
                          <w:divsChild>
                            <w:div w:id="232205616">
                              <w:marLeft w:val="0"/>
                              <w:marRight w:val="0"/>
                              <w:marTop w:val="0"/>
                              <w:marBottom w:val="0"/>
                              <w:divBdr>
                                <w:top w:val="none" w:sz="0" w:space="0" w:color="auto"/>
                                <w:left w:val="none" w:sz="0" w:space="0" w:color="auto"/>
                                <w:bottom w:val="none" w:sz="0" w:space="0" w:color="auto"/>
                                <w:right w:val="none" w:sz="0" w:space="0" w:color="auto"/>
                              </w:divBdr>
                              <w:divsChild>
                                <w:div w:id="1930187312">
                                  <w:marLeft w:val="0"/>
                                  <w:marRight w:val="0"/>
                                  <w:marTop w:val="0"/>
                                  <w:marBottom w:val="0"/>
                                  <w:divBdr>
                                    <w:top w:val="none" w:sz="0" w:space="0" w:color="auto"/>
                                    <w:left w:val="none" w:sz="0" w:space="0" w:color="auto"/>
                                    <w:bottom w:val="none" w:sz="0" w:space="0" w:color="auto"/>
                                    <w:right w:val="none" w:sz="0" w:space="0" w:color="auto"/>
                                  </w:divBdr>
                                </w:div>
                              </w:divsChild>
                            </w:div>
                            <w:div w:id="2088265724">
                              <w:marLeft w:val="0"/>
                              <w:marRight w:val="0"/>
                              <w:marTop w:val="0"/>
                              <w:marBottom w:val="0"/>
                              <w:divBdr>
                                <w:top w:val="none" w:sz="0" w:space="0" w:color="auto"/>
                                <w:left w:val="none" w:sz="0" w:space="0" w:color="auto"/>
                                <w:bottom w:val="none" w:sz="0" w:space="0" w:color="auto"/>
                                <w:right w:val="none" w:sz="0" w:space="0" w:color="auto"/>
                              </w:divBdr>
                              <w:divsChild>
                                <w:div w:id="2361711">
                                  <w:marLeft w:val="-225"/>
                                  <w:marRight w:val="-225"/>
                                  <w:marTop w:val="0"/>
                                  <w:marBottom w:val="0"/>
                                  <w:divBdr>
                                    <w:top w:val="none" w:sz="0" w:space="0" w:color="auto"/>
                                    <w:left w:val="none" w:sz="0" w:space="0" w:color="auto"/>
                                    <w:bottom w:val="none" w:sz="0" w:space="0" w:color="auto"/>
                                    <w:right w:val="none" w:sz="0" w:space="0" w:color="auto"/>
                                  </w:divBdr>
                                  <w:divsChild>
                                    <w:div w:id="760682017">
                                      <w:marLeft w:val="0"/>
                                      <w:marRight w:val="0"/>
                                      <w:marTop w:val="0"/>
                                      <w:marBottom w:val="0"/>
                                      <w:divBdr>
                                        <w:top w:val="none" w:sz="0" w:space="0" w:color="auto"/>
                                        <w:left w:val="none" w:sz="0" w:space="0" w:color="auto"/>
                                        <w:bottom w:val="none" w:sz="0" w:space="0" w:color="auto"/>
                                        <w:right w:val="none" w:sz="0" w:space="0" w:color="auto"/>
                                      </w:divBdr>
                                      <w:divsChild>
                                        <w:div w:id="391932967">
                                          <w:marLeft w:val="0"/>
                                          <w:marRight w:val="0"/>
                                          <w:marTop w:val="0"/>
                                          <w:marBottom w:val="0"/>
                                          <w:divBdr>
                                            <w:top w:val="none" w:sz="0" w:space="0" w:color="auto"/>
                                            <w:left w:val="none" w:sz="0" w:space="0" w:color="auto"/>
                                            <w:bottom w:val="none" w:sz="0" w:space="0" w:color="auto"/>
                                            <w:right w:val="none" w:sz="0" w:space="0" w:color="auto"/>
                                          </w:divBdr>
                                          <w:divsChild>
                                            <w:div w:id="77721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9437391">
      <w:bodyDiv w:val="1"/>
      <w:marLeft w:val="0"/>
      <w:marRight w:val="0"/>
      <w:marTop w:val="0"/>
      <w:marBottom w:val="0"/>
      <w:divBdr>
        <w:top w:val="none" w:sz="0" w:space="0" w:color="auto"/>
        <w:left w:val="none" w:sz="0" w:space="0" w:color="auto"/>
        <w:bottom w:val="none" w:sz="0" w:space="0" w:color="auto"/>
        <w:right w:val="none" w:sz="0" w:space="0" w:color="auto"/>
      </w:divBdr>
      <w:divsChild>
        <w:div w:id="924996809">
          <w:marLeft w:val="0"/>
          <w:marRight w:val="0"/>
          <w:marTop w:val="0"/>
          <w:marBottom w:val="0"/>
          <w:divBdr>
            <w:top w:val="none" w:sz="0" w:space="0" w:color="auto"/>
            <w:left w:val="none" w:sz="0" w:space="0" w:color="auto"/>
            <w:bottom w:val="none" w:sz="0" w:space="0" w:color="auto"/>
            <w:right w:val="none" w:sz="0" w:space="0" w:color="auto"/>
          </w:divBdr>
          <w:divsChild>
            <w:div w:id="1221671538">
              <w:marLeft w:val="-225"/>
              <w:marRight w:val="-225"/>
              <w:marTop w:val="0"/>
              <w:marBottom w:val="0"/>
              <w:divBdr>
                <w:top w:val="none" w:sz="0" w:space="0" w:color="auto"/>
                <w:left w:val="none" w:sz="0" w:space="0" w:color="auto"/>
                <w:bottom w:val="none" w:sz="0" w:space="0" w:color="auto"/>
                <w:right w:val="none" w:sz="0" w:space="0" w:color="auto"/>
              </w:divBdr>
              <w:divsChild>
                <w:div w:id="419956174">
                  <w:marLeft w:val="0"/>
                  <w:marRight w:val="0"/>
                  <w:marTop w:val="0"/>
                  <w:marBottom w:val="0"/>
                  <w:divBdr>
                    <w:top w:val="none" w:sz="0" w:space="0" w:color="auto"/>
                    <w:left w:val="none" w:sz="0" w:space="0" w:color="auto"/>
                    <w:bottom w:val="none" w:sz="0" w:space="0" w:color="auto"/>
                    <w:right w:val="none" w:sz="0" w:space="0" w:color="auto"/>
                  </w:divBdr>
                  <w:divsChild>
                    <w:div w:id="1266769400">
                      <w:marLeft w:val="0"/>
                      <w:marRight w:val="0"/>
                      <w:marTop w:val="0"/>
                      <w:marBottom w:val="0"/>
                      <w:divBdr>
                        <w:top w:val="none" w:sz="0" w:space="0" w:color="auto"/>
                        <w:left w:val="none" w:sz="0" w:space="0" w:color="auto"/>
                        <w:bottom w:val="none" w:sz="0" w:space="0" w:color="auto"/>
                        <w:right w:val="none" w:sz="0" w:space="0" w:color="auto"/>
                      </w:divBdr>
                      <w:divsChild>
                        <w:div w:id="2114399290">
                          <w:marLeft w:val="0"/>
                          <w:marRight w:val="0"/>
                          <w:marTop w:val="0"/>
                          <w:marBottom w:val="0"/>
                          <w:divBdr>
                            <w:top w:val="none" w:sz="0" w:space="0" w:color="auto"/>
                            <w:left w:val="none" w:sz="0" w:space="0" w:color="auto"/>
                            <w:bottom w:val="none" w:sz="0" w:space="0" w:color="auto"/>
                            <w:right w:val="none" w:sz="0" w:space="0" w:color="auto"/>
                          </w:divBdr>
                          <w:divsChild>
                            <w:div w:id="1693728285">
                              <w:marLeft w:val="0"/>
                              <w:marRight w:val="0"/>
                              <w:marTop w:val="0"/>
                              <w:marBottom w:val="0"/>
                              <w:divBdr>
                                <w:top w:val="none" w:sz="0" w:space="0" w:color="auto"/>
                                <w:left w:val="none" w:sz="0" w:space="0" w:color="auto"/>
                                <w:bottom w:val="none" w:sz="0" w:space="0" w:color="auto"/>
                                <w:right w:val="none" w:sz="0" w:space="0" w:color="auto"/>
                              </w:divBdr>
                              <w:divsChild>
                                <w:div w:id="1927618271">
                                  <w:marLeft w:val="-225"/>
                                  <w:marRight w:val="-225"/>
                                  <w:marTop w:val="0"/>
                                  <w:marBottom w:val="0"/>
                                  <w:divBdr>
                                    <w:top w:val="none" w:sz="0" w:space="0" w:color="auto"/>
                                    <w:left w:val="none" w:sz="0" w:space="0" w:color="auto"/>
                                    <w:bottom w:val="none" w:sz="0" w:space="0" w:color="auto"/>
                                    <w:right w:val="none" w:sz="0" w:space="0" w:color="auto"/>
                                  </w:divBdr>
                                  <w:divsChild>
                                    <w:div w:id="1072118557">
                                      <w:marLeft w:val="0"/>
                                      <w:marRight w:val="0"/>
                                      <w:marTop w:val="0"/>
                                      <w:marBottom w:val="0"/>
                                      <w:divBdr>
                                        <w:top w:val="none" w:sz="0" w:space="0" w:color="auto"/>
                                        <w:left w:val="none" w:sz="0" w:space="0" w:color="auto"/>
                                        <w:bottom w:val="none" w:sz="0" w:space="0" w:color="auto"/>
                                        <w:right w:val="none" w:sz="0" w:space="0" w:color="auto"/>
                                      </w:divBdr>
                                      <w:divsChild>
                                        <w:div w:id="1048064282">
                                          <w:marLeft w:val="0"/>
                                          <w:marRight w:val="0"/>
                                          <w:marTop w:val="0"/>
                                          <w:marBottom w:val="0"/>
                                          <w:divBdr>
                                            <w:top w:val="none" w:sz="0" w:space="0" w:color="auto"/>
                                            <w:left w:val="none" w:sz="0" w:space="0" w:color="auto"/>
                                            <w:bottom w:val="none" w:sz="0" w:space="0" w:color="auto"/>
                                            <w:right w:val="none" w:sz="0" w:space="0" w:color="auto"/>
                                          </w:divBdr>
                                          <w:divsChild>
                                            <w:div w:id="7874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0390457">
      <w:bodyDiv w:val="1"/>
      <w:marLeft w:val="0"/>
      <w:marRight w:val="0"/>
      <w:marTop w:val="0"/>
      <w:marBottom w:val="0"/>
      <w:divBdr>
        <w:top w:val="none" w:sz="0" w:space="0" w:color="auto"/>
        <w:left w:val="none" w:sz="0" w:space="0" w:color="auto"/>
        <w:bottom w:val="none" w:sz="0" w:space="0" w:color="auto"/>
        <w:right w:val="none" w:sz="0" w:space="0" w:color="auto"/>
      </w:divBdr>
      <w:divsChild>
        <w:div w:id="913276047">
          <w:marLeft w:val="0"/>
          <w:marRight w:val="0"/>
          <w:marTop w:val="0"/>
          <w:marBottom w:val="0"/>
          <w:divBdr>
            <w:top w:val="none" w:sz="0" w:space="0" w:color="auto"/>
            <w:left w:val="none" w:sz="0" w:space="0" w:color="auto"/>
            <w:bottom w:val="none" w:sz="0" w:space="0" w:color="auto"/>
            <w:right w:val="none" w:sz="0" w:space="0" w:color="auto"/>
          </w:divBdr>
          <w:divsChild>
            <w:div w:id="83651419">
              <w:marLeft w:val="-225"/>
              <w:marRight w:val="-225"/>
              <w:marTop w:val="0"/>
              <w:marBottom w:val="0"/>
              <w:divBdr>
                <w:top w:val="none" w:sz="0" w:space="0" w:color="auto"/>
                <w:left w:val="none" w:sz="0" w:space="0" w:color="auto"/>
                <w:bottom w:val="none" w:sz="0" w:space="0" w:color="auto"/>
                <w:right w:val="none" w:sz="0" w:space="0" w:color="auto"/>
              </w:divBdr>
              <w:divsChild>
                <w:div w:id="1307273617">
                  <w:marLeft w:val="0"/>
                  <w:marRight w:val="0"/>
                  <w:marTop w:val="0"/>
                  <w:marBottom w:val="0"/>
                  <w:divBdr>
                    <w:top w:val="none" w:sz="0" w:space="0" w:color="auto"/>
                    <w:left w:val="none" w:sz="0" w:space="0" w:color="auto"/>
                    <w:bottom w:val="none" w:sz="0" w:space="0" w:color="auto"/>
                    <w:right w:val="none" w:sz="0" w:space="0" w:color="auto"/>
                  </w:divBdr>
                  <w:divsChild>
                    <w:div w:id="557594480">
                      <w:marLeft w:val="0"/>
                      <w:marRight w:val="0"/>
                      <w:marTop w:val="0"/>
                      <w:marBottom w:val="0"/>
                      <w:divBdr>
                        <w:top w:val="none" w:sz="0" w:space="0" w:color="auto"/>
                        <w:left w:val="none" w:sz="0" w:space="0" w:color="auto"/>
                        <w:bottom w:val="none" w:sz="0" w:space="0" w:color="auto"/>
                        <w:right w:val="none" w:sz="0" w:space="0" w:color="auto"/>
                      </w:divBdr>
                      <w:divsChild>
                        <w:div w:id="256866477">
                          <w:marLeft w:val="0"/>
                          <w:marRight w:val="0"/>
                          <w:marTop w:val="0"/>
                          <w:marBottom w:val="0"/>
                          <w:divBdr>
                            <w:top w:val="none" w:sz="0" w:space="0" w:color="auto"/>
                            <w:left w:val="none" w:sz="0" w:space="0" w:color="auto"/>
                            <w:bottom w:val="none" w:sz="0" w:space="0" w:color="auto"/>
                            <w:right w:val="none" w:sz="0" w:space="0" w:color="auto"/>
                          </w:divBdr>
                          <w:divsChild>
                            <w:div w:id="1608267209">
                              <w:marLeft w:val="0"/>
                              <w:marRight w:val="0"/>
                              <w:marTop w:val="0"/>
                              <w:marBottom w:val="0"/>
                              <w:divBdr>
                                <w:top w:val="none" w:sz="0" w:space="0" w:color="auto"/>
                                <w:left w:val="none" w:sz="0" w:space="0" w:color="auto"/>
                                <w:bottom w:val="none" w:sz="0" w:space="0" w:color="auto"/>
                                <w:right w:val="none" w:sz="0" w:space="0" w:color="auto"/>
                              </w:divBdr>
                              <w:divsChild>
                                <w:div w:id="573200496">
                                  <w:marLeft w:val="0"/>
                                  <w:marRight w:val="0"/>
                                  <w:marTop w:val="0"/>
                                  <w:marBottom w:val="0"/>
                                  <w:divBdr>
                                    <w:top w:val="none" w:sz="0" w:space="0" w:color="auto"/>
                                    <w:left w:val="none" w:sz="0" w:space="0" w:color="auto"/>
                                    <w:bottom w:val="none" w:sz="0" w:space="0" w:color="auto"/>
                                    <w:right w:val="none" w:sz="0" w:space="0" w:color="auto"/>
                                  </w:divBdr>
                                </w:div>
                              </w:divsChild>
                            </w:div>
                            <w:div w:id="1188107159">
                              <w:marLeft w:val="0"/>
                              <w:marRight w:val="0"/>
                              <w:marTop w:val="0"/>
                              <w:marBottom w:val="0"/>
                              <w:divBdr>
                                <w:top w:val="none" w:sz="0" w:space="0" w:color="auto"/>
                                <w:left w:val="none" w:sz="0" w:space="0" w:color="auto"/>
                                <w:bottom w:val="none" w:sz="0" w:space="0" w:color="auto"/>
                                <w:right w:val="none" w:sz="0" w:space="0" w:color="auto"/>
                              </w:divBdr>
                              <w:divsChild>
                                <w:div w:id="1088425606">
                                  <w:marLeft w:val="-225"/>
                                  <w:marRight w:val="-225"/>
                                  <w:marTop w:val="0"/>
                                  <w:marBottom w:val="0"/>
                                  <w:divBdr>
                                    <w:top w:val="none" w:sz="0" w:space="0" w:color="auto"/>
                                    <w:left w:val="none" w:sz="0" w:space="0" w:color="auto"/>
                                    <w:bottom w:val="none" w:sz="0" w:space="0" w:color="auto"/>
                                    <w:right w:val="none" w:sz="0" w:space="0" w:color="auto"/>
                                  </w:divBdr>
                                  <w:divsChild>
                                    <w:div w:id="2098792363">
                                      <w:marLeft w:val="0"/>
                                      <w:marRight w:val="0"/>
                                      <w:marTop w:val="0"/>
                                      <w:marBottom w:val="0"/>
                                      <w:divBdr>
                                        <w:top w:val="none" w:sz="0" w:space="0" w:color="auto"/>
                                        <w:left w:val="none" w:sz="0" w:space="0" w:color="auto"/>
                                        <w:bottom w:val="none" w:sz="0" w:space="0" w:color="auto"/>
                                        <w:right w:val="none" w:sz="0" w:space="0" w:color="auto"/>
                                      </w:divBdr>
                                      <w:divsChild>
                                        <w:div w:id="2112505530">
                                          <w:marLeft w:val="0"/>
                                          <w:marRight w:val="0"/>
                                          <w:marTop w:val="0"/>
                                          <w:marBottom w:val="0"/>
                                          <w:divBdr>
                                            <w:top w:val="none" w:sz="0" w:space="0" w:color="auto"/>
                                            <w:left w:val="none" w:sz="0" w:space="0" w:color="auto"/>
                                            <w:bottom w:val="none" w:sz="0" w:space="0" w:color="auto"/>
                                            <w:right w:val="none" w:sz="0" w:space="0" w:color="auto"/>
                                          </w:divBdr>
                                          <w:divsChild>
                                            <w:div w:id="8237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0957306">
      <w:bodyDiv w:val="1"/>
      <w:marLeft w:val="0"/>
      <w:marRight w:val="0"/>
      <w:marTop w:val="0"/>
      <w:marBottom w:val="0"/>
      <w:divBdr>
        <w:top w:val="none" w:sz="0" w:space="0" w:color="auto"/>
        <w:left w:val="none" w:sz="0" w:space="0" w:color="auto"/>
        <w:bottom w:val="none" w:sz="0" w:space="0" w:color="auto"/>
        <w:right w:val="none" w:sz="0" w:space="0" w:color="auto"/>
      </w:divBdr>
      <w:divsChild>
        <w:div w:id="186337797">
          <w:marLeft w:val="0"/>
          <w:marRight w:val="0"/>
          <w:marTop w:val="0"/>
          <w:marBottom w:val="0"/>
          <w:divBdr>
            <w:top w:val="none" w:sz="0" w:space="0" w:color="auto"/>
            <w:left w:val="none" w:sz="0" w:space="0" w:color="auto"/>
            <w:bottom w:val="none" w:sz="0" w:space="0" w:color="auto"/>
            <w:right w:val="none" w:sz="0" w:space="0" w:color="auto"/>
          </w:divBdr>
          <w:divsChild>
            <w:div w:id="1927492969">
              <w:marLeft w:val="-225"/>
              <w:marRight w:val="-225"/>
              <w:marTop w:val="0"/>
              <w:marBottom w:val="0"/>
              <w:divBdr>
                <w:top w:val="none" w:sz="0" w:space="0" w:color="auto"/>
                <w:left w:val="none" w:sz="0" w:space="0" w:color="auto"/>
                <w:bottom w:val="none" w:sz="0" w:space="0" w:color="auto"/>
                <w:right w:val="none" w:sz="0" w:space="0" w:color="auto"/>
              </w:divBdr>
              <w:divsChild>
                <w:div w:id="144512001">
                  <w:marLeft w:val="0"/>
                  <w:marRight w:val="0"/>
                  <w:marTop w:val="0"/>
                  <w:marBottom w:val="0"/>
                  <w:divBdr>
                    <w:top w:val="none" w:sz="0" w:space="0" w:color="auto"/>
                    <w:left w:val="none" w:sz="0" w:space="0" w:color="auto"/>
                    <w:bottom w:val="none" w:sz="0" w:space="0" w:color="auto"/>
                    <w:right w:val="none" w:sz="0" w:space="0" w:color="auto"/>
                  </w:divBdr>
                  <w:divsChild>
                    <w:div w:id="160124306">
                      <w:marLeft w:val="0"/>
                      <w:marRight w:val="0"/>
                      <w:marTop w:val="0"/>
                      <w:marBottom w:val="0"/>
                      <w:divBdr>
                        <w:top w:val="none" w:sz="0" w:space="0" w:color="auto"/>
                        <w:left w:val="none" w:sz="0" w:space="0" w:color="auto"/>
                        <w:bottom w:val="none" w:sz="0" w:space="0" w:color="auto"/>
                        <w:right w:val="none" w:sz="0" w:space="0" w:color="auto"/>
                      </w:divBdr>
                      <w:divsChild>
                        <w:div w:id="864713887">
                          <w:marLeft w:val="0"/>
                          <w:marRight w:val="0"/>
                          <w:marTop w:val="0"/>
                          <w:marBottom w:val="0"/>
                          <w:divBdr>
                            <w:top w:val="none" w:sz="0" w:space="0" w:color="auto"/>
                            <w:left w:val="none" w:sz="0" w:space="0" w:color="auto"/>
                            <w:bottom w:val="none" w:sz="0" w:space="0" w:color="auto"/>
                            <w:right w:val="none" w:sz="0" w:space="0" w:color="auto"/>
                          </w:divBdr>
                          <w:divsChild>
                            <w:div w:id="160776649">
                              <w:marLeft w:val="0"/>
                              <w:marRight w:val="0"/>
                              <w:marTop w:val="0"/>
                              <w:marBottom w:val="171"/>
                              <w:divBdr>
                                <w:top w:val="none" w:sz="0" w:space="0" w:color="auto"/>
                                <w:left w:val="none" w:sz="0" w:space="0" w:color="auto"/>
                                <w:bottom w:val="none" w:sz="0" w:space="0" w:color="auto"/>
                                <w:right w:val="none" w:sz="0" w:space="0" w:color="auto"/>
                              </w:divBdr>
                            </w:div>
                            <w:div w:id="631013203">
                              <w:marLeft w:val="0"/>
                              <w:marRight w:val="0"/>
                              <w:marTop w:val="0"/>
                              <w:marBottom w:val="0"/>
                              <w:divBdr>
                                <w:top w:val="none" w:sz="0" w:space="0" w:color="auto"/>
                                <w:left w:val="none" w:sz="0" w:space="0" w:color="auto"/>
                                <w:bottom w:val="none" w:sz="0" w:space="0" w:color="auto"/>
                                <w:right w:val="none" w:sz="0" w:space="0" w:color="auto"/>
                              </w:divBdr>
                              <w:divsChild>
                                <w:div w:id="1672441418">
                                  <w:marLeft w:val="0"/>
                                  <w:marRight w:val="0"/>
                                  <w:marTop w:val="0"/>
                                  <w:marBottom w:val="0"/>
                                  <w:divBdr>
                                    <w:top w:val="none" w:sz="0" w:space="0" w:color="auto"/>
                                    <w:left w:val="none" w:sz="0" w:space="0" w:color="auto"/>
                                    <w:bottom w:val="none" w:sz="0" w:space="0" w:color="auto"/>
                                    <w:right w:val="none" w:sz="0" w:space="0" w:color="auto"/>
                                  </w:divBdr>
                                </w:div>
                              </w:divsChild>
                            </w:div>
                            <w:div w:id="1821383950">
                              <w:marLeft w:val="0"/>
                              <w:marRight w:val="0"/>
                              <w:marTop w:val="0"/>
                              <w:marBottom w:val="0"/>
                              <w:divBdr>
                                <w:top w:val="none" w:sz="0" w:space="0" w:color="auto"/>
                                <w:left w:val="none" w:sz="0" w:space="0" w:color="auto"/>
                                <w:bottom w:val="none" w:sz="0" w:space="0" w:color="auto"/>
                                <w:right w:val="none" w:sz="0" w:space="0" w:color="auto"/>
                              </w:divBdr>
                              <w:divsChild>
                                <w:div w:id="596448851">
                                  <w:marLeft w:val="-225"/>
                                  <w:marRight w:val="-225"/>
                                  <w:marTop w:val="0"/>
                                  <w:marBottom w:val="0"/>
                                  <w:divBdr>
                                    <w:top w:val="none" w:sz="0" w:space="0" w:color="auto"/>
                                    <w:left w:val="none" w:sz="0" w:space="0" w:color="auto"/>
                                    <w:bottom w:val="none" w:sz="0" w:space="0" w:color="auto"/>
                                    <w:right w:val="none" w:sz="0" w:space="0" w:color="auto"/>
                                  </w:divBdr>
                                  <w:divsChild>
                                    <w:div w:id="33695571">
                                      <w:marLeft w:val="0"/>
                                      <w:marRight w:val="0"/>
                                      <w:marTop w:val="0"/>
                                      <w:marBottom w:val="0"/>
                                      <w:divBdr>
                                        <w:top w:val="none" w:sz="0" w:space="0" w:color="auto"/>
                                        <w:left w:val="none" w:sz="0" w:space="0" w:color="auto"/>
                                        <w:bottom w:val="none" w:sz="0" w:space="0" w:color="auto"/>
                                        <w:right w:val="none" w:sz="0" w:space="0" w:color="auto"/>
                                      </w:divBdr>
                                      <w:divsChild>
                                        <w:div w:id="2089228430">
                                          <w:marLeft w:val="0"/>
                                          <w:marRight w:val="0"/>
                                          <w:marTop w:val="0"/>
                                          <w:marBottom w:val="0"/>
                                          <w:divBdr>
                                            <w:top w:val="none" w:sz="0" w:space="0" w:color="auto"/>
                                            <w:left w:val="none" w:sz="0" w:space="0" w:color="auto"/>
                                            <w:bottom w:val="none" w:sz="0" w:space="0" w:color="auto"/>
                                            <w:right w:val="none" w:sz="0" w:space="0" w:color="auto"/>
                                          </w:divBdr>
                                          <w:divsChild>
                                            <w:div w:id="117291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6479203">
      <w:bodyDiv w:val="1"/>
      <w:marLeft w:val="0"/>
      <w:marRight w:val="0"/>
      <w:marTop w:val="0"/>
      <w:marBottom w:val="0"/>
      <w:divBdr>
        <w:top w:val="none" w:sz="0" w:space="0" w:color="auto"/>
        <w:left w:val="none" w:sz="0" w:space="0" w:color="auto"/>
        <w:bottom w:val="none" w:sz="0" w:space="0" w:color="auto"/>
        <w:right w:val="none" w:sz="0" w:space="0" w:color="auto"/>
      </w:divBdr>
      <w:divsChild>
        <w:div w:id="1910263075">
          <w:marLeft w:val="0"/>
          <w:marRight w:val="0"/>
          <w:marTop w:val="0"/>
          <w:marBottom w:val="0"/>
          <w:divBdr>
            <w:top w:val="none" w:sz="0" w:space="0" w:color="auto"/>
            <w:left w:val="none" w:sz="0" w:space="0" w:color="auto"/>
            <w:bottom w:val="none" w:sz="0" w:space="0" w:color="auto"/>
            <w:right w:val="none" w:sz="0" w:space="0" w:color="auto"/>
          </w:divBdr>
          <w:divsChild>
            <w:div w:id="1427460815">
              <w:marLeft w:val="-225"/>
              <w:marRight w:val="-225"/>
              <w:marTop w:val="0"/>
              <w:marBottom w:val="0"/>
              <w:divBdr>
                <w:top w:val="none" w:sz="0" w:space="0" w:color="auto"/>
                <w:left w:val="none" w:sz="0" w:space="0" w:color="auto"/>
                <w:bottom w:val="none" w:sz="0" w:space="0" w:color="auto"/>
                <w:right w:val="none" w:sz="0" w:space="0" w:color="auto"/>
              </w:divBdr>
              <w:divsChild>
                <w:div w:id="779108248">
                  <w:marLeft w:val="0"/>
                  <w:marRight w:val="0"/>
                  <w:marTop w:val="0"/>
                  <w:marBottom w:val="0"/>
                  <w:divBdr>
                    <w:top w:val="none" w:sz="0" w:space="0" w:color="auto"/>
                    <w:left w:val="none" w:sz="0" w:space="0" w:color="auto"/>
                    <w:bottom w:val="none" w:sz="0" w:space="0" w:color="auto"/>
                    <w:right w:val="none" w:sz="0" w:space="0" w:color="auto"/>
                  </w:divBdr>
                  <w:divsChild>
                    <w:div w:id="679627866">
                      <w:marLeft w:val="0"/>
                      <w:marRight w:val="0"/>
                      <w:marTop w:val="0"/>
                      <w:marBottom w:val="0"/>
                      <w:divBdr>
                        <w:top w:val="none" w:sz="0" w:space="0" w:color="auto"/>
                        <w:left w:val="none" w:sz="0" w:space="0" w:color="auto"/>
                        <w:bottom w:val="none" w:sz="0" w:space="0" w:color="auto"/>
                        <w:right w:val="none" w:sz="0" w:space="0" w:color="auto"/>
                      </w:divBdr>
                      <w:divsChild>
                        <w:div w:id="1718233729">
                          <w:marLeft w:val="0"/>
                          <w:marRight w:val="0"/>
                          <w:marTop w:val="0"/>
                          <w:marBottom w:val="0"/>
                          <w:divBdr>
                            <w:top w:val="none" w:sz="0" w:space="0" w:color="auto"/>
                            <w:left w:val="none" w:sz="0" w:space="0" w:color="auto"/>
                            <w:bottom w:val="none" w:sz="0" w:space="0" w:color="auto"/>
                            <w:right w:val="none" w:sz="0" w:space="0" w:color="auto"/>
                          </w:divBdr>
                          <w:divsChild>
                            <w:div w:id="858275316">
                              <w:marLeft w:val="0"/>
                              <w:marRight w:val="0"/>
                              <w:marTop w:val="0"/>
                              <w:marBottom w:val="0"/>
                              <w:divBdr>
                                <w:top w:val="none" w:sz="0" w:space="0" w:color="auto"/>
                                <w:left w:val="none" w:sz="0" w:space="0" w:color="auto"/>
                                <w:bottom w:val="none" w:sz="0" w:space="0" w:color="auto"/>
                                <w:right w:val="none" w:sz="0" w:space="0" w:color="auto"/>
                              </w:divBdr>
                              <w:divsChild>
                                <w:div w:id="1262303267">
                                  <w:marLeft w:val="-225"/>
                                  <w:marRight w:val="-225"/>
                                  <w:marTop w:val="0"/>
                                  <w:marBottom w:val="0"/>
                                  <w:divBdr>
                                    <w:top w:val="none" w:sz="0" w:space="0" w:color="auto"/>
                                    <w:left w:val="none" w:sz="0" w:space="0" w:color="auto"/>
                                    <w:bottom w:val="none" w:sz="0" w:space="0" w:color="auto"/>
                                    <w:right w:val="none" w:sz="0" w:space="0" w:color="auto"/>
                                  </w:divBdr>
                                  <w:divsChild>
                                    <w:div w:id="1028524368">
                                      <w:marLeft w:val="0"/>
                                      <w:marRight w:val="0"/>
                                      <w:marTop w:val="0"/>
                                      <w:marBottom w:val="0"/>
                                      <w:divBdr>
                                        <w:top w:val="none" w:sz="0" w:space="0" w:color="auto"/>
                                        <w:left w:val="none" w:sz="0" w:space="0" w:color="auto"/>
                                        <w:bottom w:val="none" w:sz="0" w:space="0" w:color="auto"/>
                                        <w:right w:val="none" w:sz="0" w:space="0" w:color="auto"/>
                                      </w:divBdr>
                                      <w:divsChild>
                                        <w:div w:id="712967296">
                                          <w:marLeft w:val="0"/>
                                          <w:marRight w:val="0"/>
                                          <w:marTop w:val="0"/>
                                          <w:marBottom w:val="0"/>
                                          <w:divBdr>
                                            <w:top w:val="none" w:sz="0" w:space="0" w:color="auto"/>
                                            <w:left w:val="none" w:sz="0" w:space="0" w:color="auto"/>
                                            <w:bottom w:val="none" w:sz="0" w:space="0" w:color="auto"/>
                                            <w:right w:val="none" w:sz="0" w:space="0" w:color="auto"/>
                                          </w:divBdr>
                                          <w:divsChild>
                                            <w:div w:id="170219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2245123">
      <w:bodyDiv w:val="1"/>
      <w:marLeft w:val="0"/>
      <w:marRight w:val="0"/>
      <w:marTop w:val="0"/>
      <w:marBottom w:val="0"/>
      <w:divBdr>
        <w:top w:val="none" w:sz="0" w:space="0" w:color="auto"/>
        <w:left w:val="none" w:sz="0" w:space="0" w:color="auto"/>
        <w:bottom w:val="none" w:sz="0" w:space="0" w:color="auto"/>
        <w:right w:val="none" w:sz="0" w:space="0" w:color="auto"/>
      </w:divBdr>
      <w:divsChild>
        <w:div w:id="1770587018">
          <w:marLeft w:val="0"/>
          <w:marRight w:val="0"/>
          <w:marTop w:val="0"/>
          <w:marBottom w:val="0"/>
          <w:divBdr>
            <w:top w:val="none" w:sz="0" w:space="0" w:color="auto"/>
            <w:left w:val="none" w:sz="0" w:space="0" w:color="auto"/>
            <w:bottom w:val="none" w:sz="0" w:space="0" w:color="auto"/>
            <w:right w:val="none" w:sz="0" w:space="0" w:color="auto"/>
          </w:divBdr>
          <w:divsChild>
            <w:div w:id="1539661366">
              <w:marLeft w:val="-225"/>
              <w:marRight w:val="-225"/>
              <w:marTop w:val="0"/>
              <w:marBottom w:val="0"/>
              <w:divBdr>
                <w:top w:val="none" w:sz="0" w:space="0" w:color="auto"/>
                <w:left w:val="none" w:sz="0" w:space="0" w:color="auto"/>
                <w:bottom w:val="none" w:sz="0" w:space="0" w:color="auto"/>
                <w:right w:val="none" w:sz="0" w:space="0" w:color="auto"/>
              </w:divBdr>
              <w:divsChild>
                <w:div w:id="1860583434">
                  <w:marLeft w:val="0"/>
                  <w:marRight w:val="0"/>
                  <w:marTop w:val="0"/>
                  <w:marBottom w:val="0"/>
                  <w:divBdr>
                    <w:top w:val="none" w:sz="0" w:space="0" w:color="auto"/>
                    <w:left w:val="none" w:sz="0" w:space="0" w:color="auto"/>
                    <w:bottom w:val="none" w:sz="0" w:space="0" w:color="auto"/>
                    <w:right w:val="none" w:sz="0" w:space="0" w:color="auto"/>
                  </w:divBdr>
                  <w:divsChild>
                    <w:div w:id="846793675">
                      <w:marLeft w:val="0"/>
                      <w:marRight w:val="0"/>
                      <w:marTop w:val="0"/>
                      <w:marBottom w:val="0"/>
                      <w:divBdr>
                        <w:top w:val="none" w:sz="0" w:space="0" w:color="auto"/>
                        <w:left w:val="none" w:sz="0" w:space="0" w:color="auto"/>
                        <w:bottom w:val="none" w:sz="0" w:space="0" w:color="auto"/>
                        <w:right w:val="none" w:sz="0" w:space="0" w:color="auto"/>
                      </w:divBdr>
                      <w:divsChild>
                        <w:div w:id="1081176877">
                          <w:marLeft w:val="0"/>
                          <w:marRight w:val="0"/>
                          <w:marTop w:val="0"/>
                          <w:marBottom w:val="0"/>
                          <w:divBdr>
                            <w:top w:val="none" w:sz="0" w:space="0" w:color="auto"/>
                            <w:left w:val="none" w:sz="0" w:space="0" w:color="auto"/>
                            <w:bottom w:val="none" w:sz="0" w:space="0" w:color="auto"/>
                            <w:right w:val="none" w:sz="0" w:space="0" w:color="auto"/>
                          </w:divBdr>
                          <w:divsChild>
                            <w:div w:id="1006323925">
                              <w:marLeft w:val="0"/>
                              <w:marRight w:val="0"/>
                              <w:marTop w:val="0"/>
                              <w:marBottom w:val="0"/>
                              <w:divBdr>
                                <w:top w:val="none" w:sz="0" w:space="0" w:color="auto"/>
                                <w:left w:val="none" w:sz="0" w:space="0" w:color="auto"/>
                                <w:bottom w:val="none" w:sz="0" w:space="0" w:color="auto"/>
                                <w:right w:val="none" w:sz="0" w:space="0" w:color="auto"/>
                              </w:divBdr>
                              <w:divsChild>
                                <w:div w:id="390931830">
                                  <w:marLeft w:val="0"/>
                                  <w:marRight w:val="0"/>
                                  <w:marTop w:val="0"/>
                                  <w:marBottom w:val="0"/>
                                  <w:divBdr>
                                    <w:top w:val="none" w:sz="0" w:space="0" w:color="auto"/>
                                    <w:left w:val="none" w:sz="0" w:space="0" w:color="auto"/>
                                    <w:bottom w:val="none" w:sz="0" w:space="0" w:color="auto"/>
                                    <w:right w:val="none" w:sz="0" w:space="0" w:color="auto"/>
                                  </w:divBdr>
                                </w:div>
                              </w:divsChild>
                            </w:div>
                            <w:div w:id="449936528">
                              <w:marLeft w:val="0"/>
                              <w:marRight w:val="0"/>
                              <w:marTop w:val="0"/>
                              <w:marBottom w:val="0"/>
                              <w:divBdr>
                                <w:top w:val="none" w:sz="0" w:space="0" w:color="auto"/>
                                <w:left w:val="none" w:sz="0" w:space="0" w:color="auto"/>
                                <w:bottom w:val="none" w:sz="0" w:space="0" w:color="auto"/>
                                <w:right w:val="none" w:sz="0" w:space="0" w:color="auto"/>
                              </w:divBdr>
                              <w:divsChild>
                                <w:div w:id="458761389">
                                  <w:marLeft w:val="-225"/>
                                  <w:marRight w:val="-225"/>
                                  <w:marTop w:val="0"/>
                                  <w:marBottom w:val="0"/>
                                  <w:divBdr>
                                    <w:top w:val="none" w:sz="0" w:space="0" w:color="auto"/>
                                    <w:left w:val="none" w:sz="0" w:space="0" w:color="auto"/>
                                    <w:bottom w:val="none" w:sz="0" w:space="0" w:color="auto"/>
                                    <w:right w:val="none" w:sz="0" w:space="0" w:color="auto"/>
                                  </w:divBdr>
                                  <w:divsChild>
                                    <w:div w:id="1904753128">
                                      <w:marLeft w:val="0"/>
                                      <w:marRight w:val="0"/>
                                      <w:marTop w:val="0"/>
                                      <w:marBottom w:val="0"/>
                                      <w:divBdr>
                                        <w:top w:val="none" w:sz="0" w:space="0" w:color="auto"/>
                                        <w:left w:val="none" w:sz="0" w:space="0" w:color="auto"/>
                                        <w:bottom w:val="none" w:sz="0" w:space="0" w:color="auto"/>
                                        <w:right w:val="none" w:sz="0" w:space="0" w:color="auto"/>
                                      </w:divBdr>
                                      <w:divsChild>
                                        <w:div w:id="820656458">
                                          <w:marLeft w:val="0"/>
                                          <w:marRight w:val="0"/>
                                          <w:marTop w:val="0"/>
                                          <w:marBottom w:val="0"/>
                                          <w:divBdr>
                                            <w:top w:val="none" w:sz="0" w:space="0" w:color="auto"/>
                                            <w:left w:val="none" w:sz="0" w:space="0" w:color="auto"/>
                                            <w:bottom w:val="none" w:sz="0" w:space="0" w:color="auto"/>
                                            <w:right w:val="none" w:sz="0" w:space="0" w:color="auto"/>
                                          </w:divBdr>
                                          <w:divsChild>
                                            <w:div w:id="1178738137">
                                              <w:marLeft w:val="0"/>
                                              <w:marRight w:val="0"/>
                                              <w:marTop w:val="0"/>
                                              <w:marBottom w:val="0"/>
                                              <w:divBdr>
                                                <w:top w:val="none" w:sz="0" w:space="0" w:color="auto"/>
                                                <w:left w:val="none" w:sz="0" w:space="0" w:color="auto"/>
                                                <w:bottom w:val="none" w:sz="0" w:space="0" w:color="auto"/>
                                                <w:right w:val="none" w:sz="0" w:space="0" w:color="auto"/>
                                              </w:divBdr>
                                              <w:divsChild>
                                                <w:div w:id="81222784">
                                                  <w:marLeft w:val="0"/>
                                                  <w:marRight w:val="0"/>
                                                  <w:marTop w:val="0"/>
                                                  <w:marBottom w:val="0"/>
                                                  <w:divBdr>
                                                    <w:top w:val="none" w:sz="0" w:space="0" w:color="auto"/>
                                                    <w:left w:val="none" w:sz="0" w:space="0" w:color="auto"/>
                                                    <w:bottom w:val="none" w:sz="0" w:space="0" w:color="auto"/>
                                                    <w:right w:val="none" w:sz="0" w:space="0" w:color="auto"/>
                                                  </w:divBdr>
                                                  <w:divsChild>
                                                    <w:div w:id="1104232905">
                                                      <w:marLeft w:val="0"/>
                                                      <w:marRight w:val="0"/>
                                                      <w:marTop w:val="0"/>
                                                      <w:marBottom w:val="0"/>
                                                      <w:divBdr>
                                                        <w:top w:val="none" w:sz="0" w:space="0" w:color="auto"/>
                                                        <w:left w:val="none" w:sz="0" w:space="0" w:color="auto"/>
                                                        <w:bottom w:val="none" w:sz="0" w:space="0" w:color="auto"/>
                                                        <w:right w:val="none" w:sz="0" w:space="0" w:color="auto"/>
                                                      </w:divBdr>
                                                    </w:div>
                                                    <w:div w:id="121126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6728147">
      <w:bodyDiv w:val="1"/>
      <w:marLeft w:val="0"/>
      <w:marRight w:val="0"/>
      <w:marTop w:val="0"/>
      <w:marBottom w:val="0"/>
      <w:divBdr>
        <w:top w:val="none" w:sz="0" w:space="0" w:color="auto"/>
        <w:left w:val="none" w:sz="0" w:space="0" w:color="auto"/>
        <w:bottom w:val="none" w:sz="0" w:space="0" w:color="auto"/>
        <w:right w:val="none" w:sz="0" w:space="0" w:color="auto"/>
      </w:divBdr>
      <w:divsChild>
        <w:div w:id="216670122">
          <w:marLeft w:val="0"/>
          <w:marRight w:val="0"/>
          <w:marTop w:val="0"/>
          <w:marBottom w:val="0"/>
          <w:divBdr>
            <w:top w:val="none" w:sz="0" w:space="0" w:color="auto"/>
            <w:left w:val="none" w:sz="0" w:space="0" w:color="auto"/>
            <w:bottom w:val="none" w:sz="0" w:space="0" w:color="auto"/>
            <w:right w:val="none" w:sz="0" w:space="0" w:color="auto"/>
          </w:divBdr>
          <w:divsChild>
            <w:div w:id="1298753640">
              <w:marLeft w:val="-225"/>
              <w:marRight w:val="-225"/>
              <w:marTop w:val="0"/>
              <w:marBottom w:val="0"/>
              <w:divBdr>
                <w:top w:val="none" w:sz="0" w:space="0" w:color="auto"/>
                <w:left w:val="none" w:sz="0" w:space="0" w:color="auto"/>
                <w:bottom w:val="none" w:sz="0" w:space="0" w:color="auto"/>
                <w:right w:val="none" w:sz="0" w:space="0" w:color="auto"/>
              </w:divBdr>
              <w:divsChild>
                <w:div w:id="243151951">
                  <w:marLeft w:val="0"/>
                  <w:marRight w:val="0"/>
                  <w:marTop w:val="0"/>
                  <w:marBottom w:val="0"/>
                  <w:divBdr>
                    <w:top w:val="none" w:sz="0" w:space="0" w:color="auto"/>
                    <w:left w:val="none" w:sz="0" w:space="0" w:color="auto"/>
                    <w:bottom w:val="none" w:sz="0" w:space="0" w:color="auto"/>
                    <w:right w:val="none" w:sz="0" w:space="0" w:color="auto"/>
                  </w:divBdr>
                  <w:divsChild>
                    <w:div w:id="811026808">
                      <w:marLeft w:val="0"/>
                      <w:marRight w:val="0"/>
                      <w:marTop w:val="0"/>
                      <w:marBottom w:val="0"/>
                      <w:divBdr>
                        <w:top w:val="none" w:sz="0" w:space="0" w:color="auto"/>
                        <w:left w:val="none" w:sz="0" w:space="0" w:color="auto"/>
                        <w:bottom w:val="none" w:sz="0" w:space="0" w:color="auto"/>
                        <w:right w:val="none" w:sz="0" w:space="0" w:color="auto"/>
                      </w:divBdr>
                      <w:divsChild>
                        <w:div w:id="2070959248">
                          <w:marLeft w:val="0"/>
                          <w:marRight w:val="0"/>
                          <w:marTop w:val="0"/>
                          <w:marBottom w:val="0"/>
                          <w:divBdr>
                            <w:top w:val="none" w:sz="0" w:space="0" w:color="auto"/>
                            <w:left w:val="none" w:sz="0" w:space="0" w:color="auto"/>
                            <w:bottom w:val="none" w:sz="0" w:space="0" w:color="auto"/>
                            <w:right w:val="none" w:sz="0" w:space="0" w:color="auto"/>
                          </w:divBdr>
                          <w:divsChild>
                            <w:div w:id="322242387">
                              <w:marLeft w:val="0"/>
                              <w:marRight w:val="0"/>
                              <w:marTop w:val="0"/>
                              <w:marBottom w:val="0"/>
                              <w:divBdr>
                                <w:top w:val="none" w:sz="0" w:space="0" w:color="auto"/>
                                <w:left w:val="none" w:sz="0" w:space="0" w:color="auto"/>
                                <w:bottom w:val="none" w:sz="0" w:space="0" w:color="auto"/>
                                <w:right w:val="none" w:sz="0" w:space="0" w:color="auto"/>
                              </w:divBdr>
                              <w:divsChild>
                                <w:div w:id="683168958">
                                  <w:marLeft w:val="-225"/>
                                  <w:marRight w:val="-225"/>
                                  <w:marTop w:val="0"/>
                                  <w:marBottom w:val="0"/>
                                  <w:divBdr>
                                    <w:top w:val="none" w:sz="0" w:space="0" w:color="auto"/>
                                    <w:left w:val="none" w:sz="0" w:space="0" w:color="auto"/>
                                    <w:bottom w:val="none" w:sz="0" w:space="0" w:color="auto"/>
                                    <w:right w:val="none" w:sz="0" w:space="0" w:color="auto"/>
                                  </w:divBdr>
                                  <w:divsChild>
                                    <w:div w:id="120391688">
                                      <w:marLeft w:val="0"/>
                                      <w:marRight w:val="0"/>
                                      <w:marTop w:val="0"/>
                                      <w:marBottom w:val="0"/>
                                      <w:divBdr>
                                        <w:top w:val="none" w:sz="0" w:space="0" w:color="auto"/>
                                        <w:left w:val="none" w:sz="0" w:space="0" w:color="auto"/>
                                        <w:bottom w:val="none" w:sz="0" w:space="0" w:color="auto"/>
                                        <w:right w:val="none" w:sz="0" w:space="0" w:color="auto"/>
                                      </w:divBdr>
                                      <w:divsChild>
                                        <w:div w:id="1954241863">
                                          <w:marLeft w:val="0"/>
                                          <w:marRight w:val="0"/>
                                          <w:marTop w:val="0"/>
                                          <w:marBottom w:val="0"/>
                                          <w:divBdr>
                                            <w:top w:val="none" w:sz="0" w:space="0" w:color="auto"/>
                                            <w:left w:val="none" w:sz="0" w:space="0" w:color="auto"/>
                                            <w:bottom w:val="none" w:sz="0" w:space="0" w:color="auto"/>
                                            <w:right w:val="none" w:sz="0" w:space="0" w:color="auto"/>
                                          </w:divBdr>
                                          <w:divsChild>
                                            <w:div w:id="140603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7599921">
      <w:bodyDiv w:val="1"/>
      <w:marLeft w:val="0"/>
      <w:marRight w:val="0"/>
      <w:marTop w:val="0"/>
      <w:marBottom w:val="0"/>
      <w:divBdr>
        <w:top w:val="none" w:sz="0" w:space="0" w:color="auto"/>
        <w:left w:val="none" w:sz="0" w:space="0" w:color="auto"/>
        <w:bottom w:val="none" w:sz="0" w:space="0" w:color="auto"/>
        <w:right w:val="none" w:sz="0" w:space="0" w:color="auto"/>
      </w:divBdr>
      <w:divsChild>
        <w:div w:id="1277832274">
          <w:marLeft w:val="0"/>
          <w:marRight w:val="0"/>
          <w:marTop w:val="0"/>
          <w:marBottom w:val="0"/>
          <w:divBdr>
            <w:top w:val="none" w:sz="0" w:space="0" w:color="auto"/>
            <w:left w:val="none" w:sz="0" w:space="0" w:color="auto"/>
            <w:bottom w:val="none" w:sz="0" w:space="0" w:color="auto"/>
            <w:right w:val="none" w:sz="0" w:space="0" w:color="auto"/>
          </w:divBdr>
          <w:divsChild>
            <w:div w:id="1886330303">
              <w:marLeft w:val="-225"/>
              <w:marRight w:val="-225"/>
              <w:marTop w:val="0"/>
              <w:marBottom w:val="0"/>
              <w:divBdr>
                <w:top w:val="none" w:sz="0" w:space="0" w:color="auto"/>
                <w:left w:val="none" w:sz="0" w:space="0" w:color="auto"/>
                <w:bottom w:val="none" w:sz="0" w:space="0" w:color="auto"/>
                <w:right w:val="none" w:sz="0" w:space="0" w:color="auto"/>
              </w:divBdr>
              <w:divsChild>
                <w:div w:id="1188371564">
                  <w:marLeft w:val="0"/>
                  <w:marRight w:val="0"/>
                  <w:marTop w:val="0"/>
                  <w:marBottom w:val="0"/>
                  <w:divBdr>
                    <w:top w:val="none" w:sz="0" w:space="0" w:color="auto"/>
                    <w:left w:val="none" w:sz="0" w:space="0" w:color="auto"/>
                    <w:bottom w:val="none" w:sz="0" w:space="0" w:color="auto"/>
                    <w:right w:val="none" w:sz="0" w:space="0" w:color="auto"/>
                  </w:divBdr>
                  <w:divsChild>
                    <w:div w:id="1930843764">
                      <w:marLeft w:val="0"/>
                      <w:marRight w:val="0"/>
                      <w:marTop w:val="0"/>
                      <w:marBottom w:val="0"/>
                      <w:divBdr>
                        <w:top w:val="none" w:sz="0" w:space="0" w:color="auto"/>
                        <w:left w:val="none" w:sz="0" w:space="0" w:color="auto"/>
                        <w:bottom w:val="none" w:sz="0" w:space="0" w:color="auto"/>
                        <w:right w:val="none" w:sz="0" w:space="0" w:color="auto"/>
                      </w:divBdr>
                      <w:divsChild>
                        <w:div w:id="1273125934">
                          <w:marLeft w:val="0"/>
                          <w:marRight w:val="0"/>
                          <w:marTop w:val="0"/>
                          <w:marBottom w:val="0"/>
                          <w:divBdr>
                            <w:top w:val="none" w:sz="0" w:space="0" w:color="auto"/>
                            <w:left w:val="none" w:sz="0" w:space="0" w:color="auto"/>
                            <w:bottom w:val="none" w:sz="0" w:space="0" w:color="auto"/>
                            <w:right w:val="none" w:sz="0" w:space="0" w:color="auto"/>
                          </w:divBdr>
                          <w:divsChild>
                            <w:div w:id="1655453271">
                              <w:marLeft w:val="0"/>
                              <w:marRight w:val="0"/>
                              <w:marTop w:val="0"/>
                              <w:marBottom w:val="0"/>
                              <w:divBdr>
                                <w:top w:val="none" w:sz="0" w:space="0" w:color="auto"/>
                                <w:left w:val="none" w:sz="0" w:space="0" w:color="auto"/>
                                <w:bottom w:val="none" w:sz="0" w:space="0" w:color="auto"/>
                                <w:right w:val="none" w:sz="0" w:space="0" w:color="auto"/>
                              </w:divBdr>
                              <w:divsChild>
                                <w:div w:id="1271471809">
                                  <w:marLeft w:val="-225"/>
                                  <w:marRight w:val="-225"/>
                                  <w:marTop w:val="0"/>
                                  <w:marBottom w:val="0"/>
                                  <w:divBdr>
                                    <w:top w:val="none" w:sz="0" w:space="0" w:color="auto"/>
                                    <w:left w:val="none" w:sz="0" w:space="0" w:color="auto"/>
                                    <w:bottom w:val="none" w:sz="0" w:space="0" w:color="auto"/>
                                    <w:right w:val="none" w:sz="0" w:space="0" w:color="auto"/>
                                  </w:divBdr>
                                  <w:divsChild>
                                    <w:div w:id="1834565558">
                                      <w:marLeft w:val="0"/>
                                      <w:marRight w:val="0"/>
                                      <w:marTop w:val="0"/>
                                      <w:marBottom w:val="0"/>
                                      <w:divBdr>
                                        <w:top w:val="none" w:sz="0" w:space="0" w:color="auto"/>
                                        <w:left w:val="none" w:sz="0" w:space="0" w:color="auto"/>
                                        <w:bottom w:val="none" w:sz="0" w:space="0" w:color="auto"/>
                                        <w:right w:val="none" w:sz="0" w:space="0" w:color="auto"/>
                                      </w:divBdr>
                                      <w:divsChild>
                                        <w:div w:id="1693915801">
                                          <w:marLeft w:val="0"/>
                                          <w:marRight w:val="0"/>
                                          <w:marTop w:val="0"/>
                                          <w:marBottom w:val="0"/>
                                          <w:divBdr>
                                            <w:top w:val="none" w:sz="0" w:space="0" w:color="auto"/>
                                            <w:left w:val="none" w:sz="0" w:space="0" w:color="auto"/>
                                            <w:bottom w:val="none" w:sz="0" w:space="0" w:color="auto"/>
                                            <w:right w:val="none" w:sz="0" w:space="0" w:color="auto"/>
                                          </w:divBdr>
                                          <w:divsChild>
                                            <w:div w:id="5872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3561289">
      <w:bodyDiv w:val="1"/>
      <w:marLeft w:val="0"/>
      <w:marRight w:val="0"/>
      <w:marTop w:val="0"/>
      <w:marBottom w:val="0"/>
      <w:divBdr>
        <w:top w:val="none" w:sz="0" w:space="0" w:color="auto"/>
        <w:left w:val="none" w:sz="0" w:space="0" w:color="auto"/>
        <w:bottom w:val="none" w:sz="0" w:space="0" w:color="auto"/>
        <w:right w:val="none" w:sz="0" w:space="0" w:color="auto"/>
      </w:divBdr>
      <w:divsChild>
        <w:div w:id="2045707974">
          <w:marLeft w:val="0"/>
          <w:marRight w:val="0"/>
          <w:marTop w:val="0"/>
          <w:marBottom w:val="0"/>
          <w:divBdr>
            <w:top w:val="none" w:sz="0" w:space="0" w:color="auto"/>
            <w:left w:val="none" w:sz="0" w:space="0" w:color="auto"/>
            <w:bottom w:val="none" w:sz="0" w:space="0" w:color="auto"/>
            <w:right w:val="none" w:sz="0" w:space="0" w:color="auto"/>
          </w:divBdr>
          <w:divsChild>
            <w:div w:id="260186324">
              <w:marLeft w:val="-225"/>
              <w:marRight w:val="-225"/>
              <w:marTop w:val="0"/>
              <w:marBottom w:val="0"/>
              <w:divBdr>
                <w:top w:val="none" w:sz="0" w:space="0" w:color="auto"/>
                <w:left w:val="none" w:sz="0" w:space="0" w:color="auto"/>
                <w:bottom w:val="none" w:sz="0" w:space="0" w:color="auto"/>
                <w:right w:val="none" w:sz="0" w:space="0" w:color="auto"/>
              </w:divBdr>
              <w:divsChild>
                <w:div w:id="1835873004">
                  <w:marLeft w:val="0"/>
                  <w:marRight w:val="0"/>
                  <w:marTop w:val="0"/>
                  <w:marBottom w:val="0"/>
                  <w:divBdr>
                    <w:top w:val="none" w:sz="0" w:space="0" w:color="auto"/>
                    <w:left w:val="none" w:sz="0" w:space="0" w:color="auto"/>
                    <w:bottom w:val="none" w:sz="0" w:space="0" w:color="auto"/>
                    <w:right w:val="none" w:sz="0" w:space="0" w:color="auto"/>
                  </w:divBdr>
                  <w:divsChild>
                    <w:div w:id="1839886337">
                      <w:marLeft w:val="0"/>
                      <w:marRight w:val="0"/>
                      <w:marTop w:val="0"/>
                      <w:marBottom w:val="0"/>
                      <w:divBdr>
                        <w:top w:val="none" w:sz="0" w:space="0" w:color="auto"/>
                        <w:left w:val="none" w:sz="0" w:space="0" w:color="auto"/>
                        <w:bottom w:val="none" w:sz="0" w:space="0" w:color="auto"/>
                        <w:right w:val="none" w:sz="0" w:space="0" w:color="auto"/>
                      </w:divBdr>
                      <w:divsChild>
                        <w:div w:id="1667855071">
                          <w:marLeft w:val="0"/>
                          <w:marRight w:val="0"/>
                          <w:marTop w:val="0"/>
                          <w:marBottom w:val="0"/>
                          <w:divBdr>
                            <w:top w:val="none" w:sz="0" w:space="0" w:color="auto"/>
                            <w:left w:val="none" w:sz="0" w:space="0" w:color="auto"/>
                            <w:bottom w:val="none" w:sz="0" w:space="0" w:color="auto"/>
                            <w:right w:val="none" w:sz="0" w:space="0" w:color="auto"/>
                          </w:divBdr>
                          <w:divsChild>
                            <w:div w:id="519585232">
                              <w:marLeft w:val="0"/>
                              <w:marRight w:val="0"/>
                              <w:marTop w:val="0"/>
                              <w:marBottom w:val="0"/>
                              <w:divBdr>
                                <w:top w:val="none" w:sz="0" w:space="0" w:color="auto"/>
                                <w:left w:val="none" w:sz="0" w:space="0" w:color="auto"/>
                                <w:bottom w:val="none" w:sz="0" w:space="0" w:color="auto"/>
                                <w:right w:val="none" w:sz="0" w:space="0" w:color="auto"/>
                              </w:divBdr>
                              <w:divsChild>
                                <w:div w:id="421410777">
                                  <w:marLeft w:val="0"/>
                                  <w:marRight w:val="0"/>
                                  <w:marTop w:val="0"/>
                                  <w:marBottom w:val="0"/>
                                  <w:divBdr>
                                    <w:top w:val="none" w:sz="0" w:space="0" w:color="auto"/>
                                    <w:left w:val="none" w:sz="0" w:space="0" w:color="auto"/>
                                    <w:bottom w:val="none" w:sz="0" w:space="0" w:color="auto"/>
                                    <w:right w:val="none" w:sz="0" w:space="0" w:color="auto"/>
                                  </w:divBdr>
                                </w:div>
                              </w:divsChild>
                            </w:div>
                            <w:div w:id="1590502478">
                              <w:marLeft w:val="0"/>
                              <w:marRight w:val="0"/>
                              <w:marTop w:val="0"/>
                              <w:marBottom w:val="0"/>
                              <w:divBdr>
                                <w:top w:val="none" w:sz="0" w:space="0" w:color="auto"/>
                                <w:left w:val="none" w:sz="0" w:space="0" w:color="auto"/>
                                <w:bottom w:val="none" w:sz="0" w:space="0" w:color="auto"/>
                                <w:right w:val="none" w:sz="0" w:space="0" w:color="auto"/>
                              </w:divBdr>
                              <w:divsChild>
                                <w:div w:id="83771582">
                                  <w:marLeft w:val="-225"/>
                                  <w:marRight w:val="-225"/>
                                  <w:marTop w:val="0"/>
                                  <w:marBottom w:val="0"/>
                                  <w:divBdr>
                                    <w:top w:val="none" w:sz="0" w:space="0" w:color="auto"/>
                                    <w:left w:val="none" w:sz="0" w:space="0" w:color="auto"/>
                                    <w:bottom w:val="none" w:sz="0" w:space="0" w:color="auto"/>
                                    <w:right w:val="none" w:sz="0" w:space="0" w:color="auto"/>
                                  </w:divBdr>
                                  <w:divsChild>
                                    <w:div w:id="207838318">
                                      <w:marLeft w:val="0"/>
                                      <w:marRight w:val="0"/>
                                      <w:marTop w:val="0"/>
                                      <w:marBottom w:val="0"/>
                                      <w:divBdr>
                                        <w:top w:val="none" w:sz="0" w:space="0" w:color="auto"/>
                                        <w:left w:val="none" w:sz="0" w:space="0" w:color="auto"/>
                                        <w:bottom w:val="none" w:sz="0" w:space="0" w:color="auto"/>
                                        <w:right w:val="none" w:sz="0" w:space="0" w:color="auto"/>
                                      </w:divBdr>
                                      <w:divsChild>
                                        <w:div w:id="2000230725">
                                          <w:marLeft w:val="0"/>
                                          <w:marRight w:val="0"/>
                                          <w:marTop w:val="0"/>
                                          <w:marBottom w:val="0"/>
                                          <w:divBdr>
                                            <w:top w:val="none" w:sz="0" w:space="0" w:color="auto"/>
                                            <w:left w:val="none" w:sz="0" w:space="0" w:color="auto"/>
                                            <w:bottom w:val="none" w:sz="0" w:space="0" w:color="auto"/>
                                            <w:right w:val="none" w:sz="0" w:space="0" w:color="auto"/>
                                          </w:divBdr>
                                          <w:divsChild>
                                            <w:div w:id="211828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ximumyield.com/definition/157/electrical-conductivity-ec" TargetMode="External"/><Relationship Id="rId13" Type="http://schemas.openxmlformats.org/officeDocument/2006/relationships/hyperlink" Target="https://www.maximumyield.com/definition/182/potassium-k" TargetMode="External"/><Relationship Id="rId18" Type="http://schemas.openxmlformats.org/officeDocument/2006/relationships/hyperlink" Target="https://www.maximumyield.com/definition/2157/nutrient-burn" TargetMode="External"/><Relationship Id="rId3" Type="http://schemas.openxmlformats.org/officeDocument/2006/relationships/webSettings" Target="webSettings.xml"/><Relationship Id="rId7" Type="http://schemas.openxmlformats.org/officeDocument/2006/relationships/hyperlink" Target="https://www.maximumyield.com/definition/173/micronutrient" TargetMode="External"/><Relationship Id="rId12" Type="http://schemas.openxmlformats.org/officeDocument/2006/relationships/hyperlink" Target="https://www.maximumyield.com/understanding-the-five-most-important-parameters-on-your-soil-test-report/2/2874" TargetMode="External"/><Relationship Id="rId17" Type="http://schemas.openxmlformats.org/officeDocument/2006/relationships/hyperlink" Target="https://www.maximumyield.com/definition/711/water-soluble" TargetMode="External"/><Relationship Id="rId2" Type="http://schemas.openxmlformats.org/officeDocument/2006/relationships/settings" Target="settings.xml"/><Relationship Id="rId16" Type="http://schemas.openxmlformats.org/officeDocument/2006/relationships/hyperlink" Target="https://www.maximumyield.com/definition/1727/organic-fertilizer"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maximumyield.com/definition/169/macronutrient" TargetMode="External"/><Relationship Id="rId11" Type="http://schemas.openxmlformats.org/officeDocument/2006/relationships/hyperlink" Target="https://www.maximumyield.com/definition/70/hydroponics" TargetMode="External"/><Relationship Id="rId5" Type="http://schemas.openxmlformats.org/officeDocument/2006/relationships/hyperlink" Target="https://www.maximumyield.com/definition/2157/nutrient-burn" TargetMode="External"/><Relationship Id="rId15" Type="http://schemas.openxmlformats.org/officeDocument/2006/relationships/hyperlink" Target="https://www.maximumyield.com/definition/650/slow-release-fertilizer" TargetMode="External"/><Relationship Id="rId10" Type="http://schemas.openxmlformats.org/officeDocument/2006/relationships/hyperlink" Target="https://www.maximumyield.com/definition/176/nitrogen-n" TargetMode="External"/><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maximumyield.com/definition/202/fertilizer" TargetMode="External"/><Relationship Id="rId14" Type="http://schemas.openxmlformats.org/officeDocument/2006/relationships/hyperlink" Target="https://www.maximumyield.com/definition/182/potassiu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1429</Words>
  <Characters>8147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 Rental Properties LLC James Evans</dc:creator>
  <cp:keywords/>
  <dc:description/>
  <cp:lastModifiedBy>Marsh Rental Properties LLC James Evans</cp:lastModifiedBy>
  <cp:revision>2</cp:revision>
  <dcterms:created xsi:type="dcterms:W3CDTF">2017-10-02T23:46:00Z</dcterms:created>
  <dcterms:modified xsi:type="dcterms:W3CDTF">2017-10-02T23:46:00Z</dcterms:modified>
</cp:coreProperties>
</file>